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5F" w:rsidRDefault="0095275F" w:rsidP="006F52DB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DA09F7">
        <w:rPr>
          <w:sz w:val="26"/>
          <w:szCs w:val="26"/>
          <w:lang w:eastAsia="ru-RU"/>
        </w:rPr>
        <w:t>13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по результатам плановой камеральной проверки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>(далее – контрольное мероприятие)</w:t>
      </w:r>
    </w:p>
    <w:p w:rsidR="000C6CF2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 М</w:t>
      </w:r>
      <w:r w:rsidR="000C6CF2">
        <w:rPr>
          <w:sz w:val="26"/>
          <w:szCs w:val="26"/>
          <w:lang w:eastAsia="ru-RU"/>
        </w:rPr>
        <w:t>униципального бюджетного образовательного учреждения</w:t>
      </w:r>
    </w:p>
    <w:p w:rsidR="0098234D" w:rsidRDefault="000C6CF2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дополнительного образования</w:t>
      </w:r>
      <w:r w:rsidR="0098234D" w:rsidRPr="002B2810">
        <w:rPr>
          <w:sz w:val="26"/>
          <w:szCs w:val="26"/>
          <w:lang w:eastAsia="ru-RU"/>
        </w:rPr>
        <w:t xml:space="preserve"> «</w:t>
      </w:r>
      <w:r w:rsidR="00DA5B74">
        <w:rPr>
          <w:sz w:val="26"/>
          <w:szCs w:val="26"/>
          <w:lang w:eastAsia="ru-RU"/>
        </w:rPr>
        <w:t>Центр дополнительного образования</w:t>
      </w:r>
    </w:p>
    <w:p w:rsidR="0098234D" w:rsidRPr="002B2810" w:rsidRDefault="0098234D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2B2810">
        <w:rPr>
          <w:sz w:val="26"/>
          <w:szCs w:val="26"/>
          <w:lang w:eastAsia="ru-RU"/>
        </w:rPr>
        <w:t xml:space="preserve">Пограничного муниципального </w:t>
      </w:r>
      <w:r w:rsidR="000C6CF2">
        <w:rPr>
          <w:sz w:val="26"/>
          <w:szCs w:val="26"/>
          <w:lang w:eastAsia="ru-RU"/>
        </w:rPr>
        <w:t>округа</w:t>
      </w:r>
      <w:r w:rsidRPr="002B2810">
        <w:rPr>
          <w:sz w:val="26"/>
          <w:szCs w:val="26"/>
          <w:lang w:eastAsia="ru-RU"/>
        </w:rPr>
        <w:t>»</w:t>
      </w:r>
    </w:p>
    <w:p w:rsidR="0098234D" w:rsidRPr="00770552" w:rsidRDefault="000C6CF2" w:rsidP="0098234D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(МБОУ ДО </w:t>
      </w:r>
      <w:r w:rsidR="00DA5B74">
        <w:rPr>
          <w:sz w:val="26"/>
          <w:szCs w:val="26"/>
          <w:lang w:eastAsia="ru-RU"/>
        </w:rPr>
        <w:t>ЦДО</w:t>
      </w:r>
      <w:r w:rsidR="0098234D" w:rsidRPr="00770552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003CD" w:rsidRPr="00E02F11" w:rsidRDefault="00C003CD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C003CD" w:rsidRPr="00E02F11" w:rsidRDefault="00C003CD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003CD" w:rsidRPr="00E02F11" w:rsidRDefault="00C003CD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003CD" w:rsidRPr="00E02F11" w:rsidRDefault="00C003CD" w:rsidP="00C003C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C003CD" w:rsidRPr="00E02F11" w:rsidRDefault="00C003CD" w:rsidP="00C003C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C003CD" w:rsidRPr="000525BA" w:rsidRDefault="00C003CD" w:rsidP="00C003C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C003CD" w:rsidRPr="00E02F11" w:rsidRDefault="00C003CD" w:rsidP="00C003C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C003CD" w:rsidRPr="00E02F11" w:rsidRDefault="00C003CD" w:rsidP="00C003C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C003CD" w:rsidRPr="00E02F11" w:rsidRDefault="00C003CD" w:rsidP="00C003C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DA09F7" w:rsidRPr="00E02F11" w:rsidRDefault="00C003CD" w:rsidP="00C003CD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расчет субсидии на финансовое обеспечение выполнения муниципального задания, график перечисления субсидии </w:t>
      </w:r>
      <w:proofErr w:type="gramStart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на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финансовое обеспечение, расшифровка к определению расчетно - нормативных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741EAA" w:rsidRPr="00E02F11" w:rsidRDefault="000C6CF2" w:rsidP="000C6CF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02F11">
        <w:rPr>
          <w:rFonts w:ascii="Times New Roman" w:hAnsi="Times New Roman"/>
          <w:sz w:val="26"/>
          <w:szCs w:val="26"/>
        </w:rPr>
        <w:t>Общие сведения об объекте контроля:</w:t>
      </w:r>
    </w:p>
    <w:p w:rsidR="00DA5B74" w:rsidRPr="002B2810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Pr="002B2810">
        <w:rPr>
          <w:sz w:val="26"/>
          <w:szCs w:val="26"/>
        </w:rPr>
        <w:t>образовательное учреждение</w:t>
      </w:r>
      <w:r>
        <w:rPr>
          <w:sz w:val="26"/>
          <w:szCs w:val="26"/>
        </w:rPr>
        <w:t xml:space="preserve"> дополнительного образования </w:t>
      </w:r>
      <w:r w:rsidRPr="002B2810">
        <w:rPr>
          <w:sz w:val="26"/>
          <w:szCs w:val="26"/>
        </w:rPr>
        <w:t>«</w:t>
      </w:r>
      <w:r>
        <w:rPr>
          <w:sz w:val="26"/>
          <w:szCs w:val="26"/>
          <w:lang w:eastAsia="ru-RU"/>
        </w:rPr>
        <w:t xml:space="preserve">Центр дополнительного образования </w:t>
      </w:r>
      <w:r w:rsidRPr="002B2810">
        <w:rPr>
          <w:sz w:val="26"/>
          <w:szCs w:val="26"/>
        </w:rPr>
        <w:t xml:space="preserve">Пограничного муниципального </w:t>
      </w:r>
      <w:r w:rsidR="000C6CF2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МБОУ</w:t>
      </w:r>
      <w:r>
        <w:rPr>
          <w:sz w:val="26"/>
          <w:szCs w:val="26"/>
          <w:lang w:eastAsia="ru-RU"/>
        </w:rPr>
        <w:t xml:space="preserve"> ДО ЦДО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DA5B74" w:rsidRPr="002B2810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A5B74" w:rsidRDefault="00DA5B74" w:rsidP="00DA5B74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Кирова, 23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DA5B74" w:rsidRPr="002B2810" w:rsidRDefault="00DA5B74" w:rsidP="00DA5B74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DA5B74" w:rsidRPr="00843EA3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43EA3">
        <w:rPr>
          <w:sz w:val="26"/>
          <w:szCs w:val="26"/>
        </w:rPr>
        <w:t>ИНН 2525001960, ОГРН 1112011004880</w:t>
      </w:r>
      <w:r w:rsidR="000C6CF2">
        <w:rPr>
          <w:sz w:val="26"/>
          <w:szCs w:val="26"/>
        </w:rPr>
        <w:t xml:space="preserve">, </w:t>
      </w:r>
      <w:r w:rsidR="000C6CF2" w:rsidRPr="00753ED5">
        <w:rPr>
          <w:sz w:val="26"/>
          <w:szCs w:val="26"/>
        </w:rPr>
        <w:t xml:space="preserve">код организации в соответствии с реестром участников бюджетного процесса, а также юридических лиц, не </w:t>
      </w:r>
      <w:r w:rsidR="000C6CF2" w:rsidRPr="00753ED5">
        <w:rPr>
          <w:sz w:val="26"/>
          <w:szCs w:val="26"/>
        </w:rPr>
        <w:lastRenderedPageBreak/>
        <w:t>являющихся участниками бюджетного процесса</w:t>
      </w:r>
      <w:r w:rsidR="000C6CF2" w:rsidRPr="00753ED5">
        <w:rPr>
          <w:sz w:val="26"/>
          <w:szCs w:val="26"/>
          <w:shd w:val="clear" w:color="auto" w:fill="FFFFFF"/>
        </w:rPr>
        <w:t xml:space="preserve"> </w:t>
      </w:r>
      <w:r w:rsidR="000C6CF2" w:rsidRPr="00CD0766">
        <w:rPr>
          <w:sz w:val="26"/>
          <w:szCs w:val="26"/>
          <w:shd w:val="clear" w:color="auto" w:fill="FFFFFF"/>
        </w:rPr>
        <w:t>053Ь80</w:t>
      </w:r>
      <w:r w:rsidR="000C6CF2">
        <w:rPr>
          <w:sz w:val="26"/>
          <w:szCs w:val="26"/>
          <w:shd w:val="clear" w:color="auto" w:fill="FFFFFF"/>
        </w:rPr>
        <w:t>1</w:t>
      </w:r>
      <w:r w:rsidR="000C6CF2" w:rsidRPr="00CD0766">
        <w:rPr>
          <w:sz w:val="26"/>
          <w:szCs w:val="26"/>
          <w:shd w:val="clear" w:color="auto" w:fill="FFFFFF"/>
        </w:rPr>
        <w:t>8</w:t>
      </w:r>
      <w:r w:rsidRPr="00843EA3">
        <w:rPr>
          <w:sz w:val="26"/>
          <w:szCs w:val="26"/>
        </w:rPr>
        <w:t>.</w:t>
      </w:r>
    </w:p>
    <w:p w:rsidR="00DA5B74" w:rsidRPr="00843EA3" w:rsidRDefault="00DA5B74" w:rsidP="00DA5B7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A5B74" w:rsidRPr="00843EA3" w:rsidRDefault="000C6CF2" w:rsidP="0050595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DA5B74" w:rsidRPr="00843EA3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  <w:r w:rsidR="00DA5B74">
        <w:rPr>
          <w:rFonts w:ascii="Times New Roman" w:hAnsi="Times New Roman"/>
          <w:sz w:val="26"/>
          <w:szCs w:val="26"/>
        </w:rPr>
        <w:t xml:space="preserve"> Приморского края</w:t>
      </w:r>
      <w:r w:rsidR="00DA5B74" w:rsidRPr="00843EA3">
        <w:rPr>
          <w:rFonts w:ascii="Times New Roman" w:hAnsi="Times New Roman"/>
          <w:sz w:val="26"/>
          <w:szCs w:val="26"/>
        </w:rPr>
        <w:t>.</w:t>
      </w:r>
    </w:p>
    <w:p w:rsidR="00DA5B74" w:rsidRPr="00843EA3" w:rsidRDefault="00DA5B74" w:rsidP="00C15D5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 xml:space="preserve">Учреждение имеет самостоятельный баланс, </w:t>
      </w:r>
      <w:r w:rsidR="000C6CF2" w:rsidRPr="002B2810">
        <w:rPr>
          <w:rFonts w:ascii="Times New Roman" w:hAnsi="Times New Roman"/>
          <w:sz w:val="26"/>
          <w:szCs w:val="26"/>
        </w:rPr>
        <w:t>лицев</w:t>
      </w:r>
      <w:r w:rsidR="000C6CF2">
        <w:rPr>
          <w:rFonts w:ascii="Times New Roman" w:hAnsi="Times New Roman"/>
          <w:sz w:val="26"/>
          <w:szCs w:val="26"/>
        </w:rPr>
        <w:t>ые</w:t>
      </w:r>
      <w:r w:rsidR="000C6CF2" w:rsidRPr="002B2810">
        <w:rPr>
          <w:rFonts w:ascii="Times New Roman" w:hAnsi="Times New Roman"/>
          <w:sz w:val="26"/>
          <w:szCs w:val="26"/>
        </w:rPr>
        <w:t xml:space="preserve"> счет</w:t>
      </w:r>
      <w:r w:rsidR="000C6CF2">
        <w:rPr>
          <w:rFonts w:ascii="Times New Roman" w:hAnsi="Times New Roman"/>
          <w:sz w:val="26"/>
          <w:szCs w:val="26"/>
        </w:rPr>
        <w:t>а (</w:t>
      </w:r>
      <w:r w:rsidR="000C6CF2" w:rsidRPr="00E2457C">
        <w:rPr>
          <w:rFonts w:ascii="Times New Roman" w:hAnsi="Times New Roman"/>
          <w:sz w:val="26"/>
          <w:szCs w:val="26"/>
        </w:rPr>
        <w:t>20206Ь80</w:t>
      </w:r>
      <w:r w:rsidR="000C6CF2">
        <w:rPr>
          <w:rFonts w:ascii="Times New Roman" w:hAnsi="Times New Roman"/>
          <w:sz w:val="26"/>
          <w:szCs w:val="26"/>
        </w:rPr>
        <w:t>1</w:t>
      </w:r>
      <w:r w:rsidR="000C6CF2" w:rsidRPr="00E2457C">
        <w:rPr>
          <w:rFonts w:ascii="Times New Roman" w:hAnsi="Times New Roman"/>
          <w:sz w:val="26"/>
          <w:szCs w:val="26"/>
        </w:rPr>
        <w:t>80</w:t>
      </w:r>
      <w:r w:rsidR="000C6CF2">
        <w:rPr>
          <w:rFonts w:ascii="Times New Roman" w:hAnsi="Times New Roman"/>
          <w:sz w:val="26"/>
          <w:szCs w:val="26"/>
        </w:rPr>
        <w:t xml:space="preserve">, </w:t>
      </w:r>
      <w:r w:rsidR="000C6CF2" w:rsidRPr="00E2457C">
        <w:rPr>
          <w:rFonts w:ascii="Times New Roman" w:hAnsi="Times New Roman"/>
          <w:sz w:val="26"/>
          <w:szCs w:val="26"/>
        </w:rPr>
        <w:t>21206Ь80</w:t>
      </w:r>
      <w:r w:rsidR="000C6CF2">
        <w:rPr>
          <w:rFonts w:ascii="Times New Roman" w:hAnsi="Times New Roman"/>
          <w:sz w:val="26"/>
          <w:szCs w:val="26"/>
        </w:rPr>
        <w:t>1</w:t>
      </w:r>
      <w:r w:rsidR="000C6CF2" w:rsidRPr="00E2457C">
        <w:rPr>
          <w:rFonts w:ascii="Times New Roman" w:hAnsi="Times New Roman"/>
          <w:sz w:val="26"/>
          <w:szCs w:val="26"/>
        </w:rPr>
        <w:t>80</w:t>
      </w:r>
      <w:r w:rsidR="000C6CF2">
        <w:rPr>
          <w:rFonts w:ascii="Times New Roman" w:hAnsi="Times New Roman"/>
          <w:sz w:val="26"/>
          <w:szCs w:val="26"/>
        </w:rPr>
        <w:t>), открытые</w:t>
      </w:r>
      <w:r w:rsidRPr="00843EA3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DA5B74" w:rsidRPr="00843EA3" w:rsidRDefault="00DA5B74" w:rsidP="00C15D5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DA5B74" w:rsidRPr="009C2372" w:rsidRDefault="00C003CD" w:rsidP="00C15D56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Попова В. А.</w:t>
      </w:r>
      <w:r w:rsidR="00DA5B74" w:rsidRPr="009C2372">
        <w:rPr>
          <w:rFonts w:ascii="Times New Roman" w:hAnsi="Times New Roman"/>
          <w:sz w:val="26"/>
          <w:szCs w:val="26"/>
        </w:rPr>
        <w:t xml:space="preserve"> </w:t>
      </w:r>
      <w:r w:rsidR="00DA5B74" w:rsidRPr="00066F94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д</w:t>
      </w:r>
      <w:r w:rsidR="00DA5B74" w:rsidRPr="00066F94">
        <w:rPr>
          <w:rFonts w:ascii="Times New Roman" w:hAnsi="Times New Roman"/>
          <w:sz w:val="26"/>
          <w:szCs w:val="26"/>
        </w:rPr>
        <w:t xml:space="preserve">иректор </w:t>
      </w:r>
      <w:r w:rsidR="00DA5B74" w:rsidRPr="00066F94">
        <w:rPr>
          <w:rFonts w:ascii="Times New Roman" w:hAnsi="Times New Roman"/>
          <w:sz w:val="26"/>
          <w:szCs w:val="26"/>
          <w:lang w:eastAsia="ru-RU"/>
        </w:rPr>
        <w:t>МБОУ</w:t>
      </w:r>
      <w:r w:rsidR="00DA5B74" w:rsidRPr="009C2372">
        <w:rPr>
          <w:rFonts w:ascii="Times New Roman" w:hAnsi="Times New Roman"/>
          <w:sz w:val="26"/>
          <w:szCs w:val="26"/>
          <w:lang w:eastAsia="ru-RU"/>
        </w:rPr>
        <w:t xml:space="preserve"> ДО ЦДО</w:t>
      </w:r>
      <w:r w:rsidR="00DA5B74" w:rsidRPr="009C2372">
        <w:rPr>
          <w:rFonts w:ascii="Times New Roman" w:hAnsi="Times New Roman"/>
          <w:sz w:val="26"/>
          <w:szCs w:val="26"/>
        </w:rPr>
        <w:t>, принята на</w:t>
      </w:r>
      <w:r w:rsidR="009C2372">
        <w:rPr>
          <w:rFonts w:ascii="Times New Roman" w:hAnsi="Times New Roman"/>
          <w:sz w:val="26"/>
          <w:szCs w:val="26"/>
        </w:rPr>
        <w:t xml:space="preserve"> должность распоряжением </w:t>
      </w:r>
      <w:r w:rsidR="00E04050">
        <w:rPr>
          <w:rFonts w:ascii="Times New Roman" w:hAnsi="Times New Roman"/>
          <w:sz w:val="26"/>
          <w:szCs w:val="26"/>
        </w:rPr>
        <w:t>г</w:t>
      </w:r>
      <w:r w:rsidR="009C2372">
        <w:rPr>
          <w:rFonts w:ascii="Times New Roman" w:hAnsi="Times New Roman"/>
          <w:sz w:val="26"/>
          <w:szCs w:val="26"/>
        </w:rPr>
        <w:t>лавы А</w:t>
      </w:r>
      <w:r w:rsidR="00DA5B74" w:rsidRPr="009C2372">
        <w:rPr>
          <w:rFonts w:ascii="Times New Roman" w:hAnsi="Times New Roman"/>
          <w:sz w:val="26"/>
          <w:szCs w:val="26"/>
        </w:rPr>
        <w:t xml:space="preserve">дминистрации Пограничного муниципального </w:t>
      </w:r>
      <w:r w:rsidR="009C2372">
        <w:rPr>
          <w:rFonts w:ascii="Times New Roman" w:hAnsi="Times New Roman"/>
          <w:sz w:val="26"/>
          <w:szCs w:val="26"/>
        </w:rPr>
        <w:t>округа</w:t>
      </w:r>
      <w:r w:rsidR="00DA5B74" w:rsidRPr="009C2372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</w:p>
    <w:p w:rsidR="00DA5B74" w:rsidRPr="00843EA3" w:rsidRDefault="002D7336" w:rsidP="00C15D5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9C2372">
        <w:rPr>
          <w:rFonts w:ascii="Times New Roman" w:hAnsi="Times New Roman"/>
          <w:sz w:val="26"/>
          <w:szCs w:val="26"/>
        </w:rPr>
        <w:t>Сеничкина</w:t>
      </w:r>
      <w:r w:rsidR="00CE4884" w:rsidRPr="009C2372">
        <w:rPr>
          <w:rFonts w:ascii="Times New Roman" w:hAnsi="Times New Roman"/>
          <w:sz w:val="26"/>
          <w:szCs w:val="26"/>
        </w:rPr>
        <w:t xml:space="preserve"> Т. А.</w:t>
      </w:r>
      <w:r w:rsidR="00741EAA" w:rsidRPr="009C2372">
        <w:rPr>
          <w:rFonts w:ascii="Times New Roman" w:hAnsi="Times New Roman"/>
          <w:sz w:val="26"/>
          <w:szCs w:val="26"/>
        </w:rPr>
        <w:t xml:space="preserve"> </w:t>
      </w:r>
      <w:r w:rsidR="00DA5B74" w:rsidRPr="009C2372">
        <w:rPr>
          <w:rFonts w:ascii="Times New Roman" w:hAnsi="Times New Roman"/>
          <w:sz w:val="26"/>
          <w:szCs w:val="26"/>
        </w:rPr>
        <w:t xml:space="preserve">– главный бухгалтер </w:t>
      </w:r>
      <w:r w:rsidR="00DA5B74" w:rsidRPr="009C2372">
        <w:rPr>
          <w:rFonts w:ascii="Times New Roman" w:hAnsi="Times New Roman"/>
          <w:sz w:val="26"/>
          <w:szCs w:val="26"/>
          <w:lang w:eastAsia="ru-RU"/>
        </w:rPr>
        <w:t xml:space="preserve">МБОУ ДО ЦДО </w:t>
      </w:r>
      <w:r w:rsidR="00DA5B74" w:rsidRPr="009C2372">
        <w:rPr>
          <w:rFonts w:ascii="Times New Roman" w:hAnsi="Times New Roman"/>
          <w:sz w:val="26"/>
          <w:szCs w:val="26"/>
        </w:rPr>
        <w:t>с правом второй подписи на оправдательных</w:t>
      </w:r>
      <w:r w:rsidR="00DA5B74" w:rsidRPr="00843EA3">
        <w:rPr>
          <w:rFonts w:ascii="Times New Roman" w:hAnsi="Times New Roman"/>
          <w:sz w:val="26"/>
          <w:szCs w:val="26"/>
        </w:rPr>
        <w:t xml:space="preserve"> документах.</w:t>
      </w:r>
    </w:p>
    <w:p w:rsidR="00DA5B74" w:rsidRPr="00843EA3" w:rsidRDefault="00DA5B74" w:rsidP="00C15D56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43EA3">
        <w:rPr>
          <w:rFonts w:ascii="Times New Roman" w:hAnsi="Times New Roman"/>
          <w:sz w:val="26"/>
          <w:szCs w:val="26"/>
        </w:rPr>
        <w:t xml:space="preserve">Общий объем проверенных средств составил </w:t>
      </w:r>
      <w:r w:rsidR="00C003CD">
        <w:rPr>
          <w:rFonts w:ascii="Times New Roman" w:hAnsi="Times New Roman"/>
          <w:sz w:val="26"/>
          <w:szCs w:val="26"/>
          <w:u w:val="single"/>
          <w:lang w:eastAsia="ru-RU"/>
        </w:rPr>
        <w:t>14 387,56</w:t>
      </w:r>
      <w:r w:rsidRPr="00843EA3">
        <w:rPr>
          <w:sz w:val="26"/>
          <w:szCs w:val="26"/>
          <w:lang w:eastAsia="ru-RU"/>
        </w:rPr>
        <w:t xml:space="preserve"> </w:t>
      </w:r>
      <w:r w:rsidRPr="00843EA3">
        <w:rPr>
          <w:rFonts w:ascii="Times New Roman" w:hAnsi="Times New Roman"/>
          <w:sz w:val="26"/>
          <w:szCs w:val="26"/>
        </w:rPr>
        <w:t xml:space="preserve"> тыс.</w:t>
      </w:r>
      <w:r w:rsidR="009A3A3E">
        <w:rPr>
          <w:rFonts w:ascii="Times New Roman" w:hAnsi="Times New Roman"/>
          <w:sz w:val="26"/>
          <w:szCs w:val="26"/>
        </w:rPr>
        <w:t xml:space="preserve"> </w:t>
      </w:r>
      <w:r w:rsidRPr="00843EA3">
        <w:rPr>
          <w:rFonts w:ascii="Times New Roman" w:hAnsi="Times New Roman"/>
          <w:sz w:val="26"/>
          <w:szCs w:val="26"/>
        </w:rPr>
        <w:t>руб.</w:t>
      </w:r>
    </w:p>
    <w:p w:rsidR="00C003CD" w:rsidRPr="006D0BFF" w:rsidRDefault="00C003CD" w:rsidP="00C003C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 w:rsidRPr="006D0BFF">
        <w:rPr>
          <w:b/>
          <w:sz w:val="26"/>
          <w:szCs w:val="26"/>
          <w:lang w:eastAsia="ru-RU"/>
        </w:rPr>
        <w:t>Порядок формирования муниципальных заданий:</w:t>
      </w:r>
    </w:p>
    <w:p w:rsidR="00C003CD" w:rsidRDefault="00C003CD" w:rsidP="00C003C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C003CD" w:rsidRPr="00386837" w:rsidRDefault="00C003CD" w:rsidP="00C003C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C003CD" w:rsidRDefault="00C003CD" w:rsidP="00C003C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</w:t>
      </w:r>
      <w:r w:rsidR="00AA0553">
        <w:rPr>
          <w:sz w:val="26"/>
          <w:szCs w:val="26"/>
        </w:rPr>
        <w:t xml:space="preserve"> оказываемых физическим </w:t>
      </w:r>
      <w:r w:rsidR="00AA0553" w:rsidRPr="00AA0553">
        <w:rPr>
          <w:sz w:val="26"/>
          <w:szCs w:val="26"/>
        </w:rPr>
        <w:t>лицам и</w:t>
      </w:r>
      <w:r w:rsidRPr="00AA0553">
        <w:rPr>
          <w:sz w:val="26"/>
          <w:szCs w:val="26"/>
        </w:rPr>
        <w:t xml:space="preserve"> </w:t>
      </w:r>
      <w:r w:rsidR="00AA0553" w:rsidRPr="00AA0553">
        <w:rPr>
          <w:sz w:val="26"/>
          <w:szCs w:val="26"/>
        </w:rPr>
        <w:t>р</w:t>
      </w:r>
      <w:r w:rsidRPr="00AA0553">
        <w:rPr>
          <w:sz w:val="26"/>
          <w:szCs w:val="26"/>
        </w:rPr>
        <w:t>егиональн</w:t>
      </w:r>
      <w:r w:rsidR="00AA0553" w:rsidRPr="00AA0553">
        <w:rPr>
          <w:sz w:val="26"/>
          <w:szCs w:val="26"/>
        </w:rPr>
        <w:t>ому</w:t>
      </w:r>
      <w:r w:rsidRPr="00C003CD">
        <w:rPr>
          <w:sz w:val="26"/>
          <w:szCs w:val="26"/>
        </w:rPr>
        <w:t xml:space="preserve"> перечн</w:t>
      </w:r>
      <w:r w:rsidR="00AA0553">
        <w:rPr>
          <w:sz w:val="26"/>
          <w:szCs w:val="26"/>
        </w:rPr>
        <w:t>ю</w:t>
      </w:r>
      <w:r w:rsidRPr="00C003CD">
        <w:rPr>
          <w:sz w:val="26"/>
          <w:szCs w:val="26"/>
        </w:rPr>
        <w:t xml:space="preserve"> (классификатор</w:t>
      </w:r>
      <w:r w:rsidR="00AA0553">
        <w:rPr>
          <w:sz w:val="26"/>
          <w:szCs w:val="26"/>
        </w:rPr>
        <w:t>у</w:t>
      </w:r>
      <w:r w:rsidRPr="00C003CD">
        <w:rPr>
          <w:sz w:val="26"/>
          <w:szCs w:val="26"/>
        </w:rPr>
        <w:t>) государственных и муниципальных услуг и работ</w:t>
      </w:r>
      <w:r w:rsidRPr="009522CA">
        <w:rPr>
          <w:sz w:val="26"/>
          <w:szCs w:val="26"/>
        </w:rPr>
        <w:t>.</w:t>
      </w:r>
    </w:p>
    <w:p w:rsidR="00C003CD" w:rsidRPr="009522CA" w:rsidRDefault="00C003CD" w:rsidP="00AA05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</w:t>
      </w:r>
      <w:r w:rsidR="00AA0553">
        <w:rPr>
          <w:sz w:val="26"/>
          <w:szCs w:val="26"/>
        </w:rPr>
        <w:t>и</w:t>
      </w:r>
      <w:r w:rsidRPr="009522CA">
        <w:rPr>
          <w:sz w:val="26"/>
          <w:szCs w:val="26"/>
        </w:rPr>
        <w:t xml:space="preserve"> кода  по базовому перечню в муниципальном задании</w:t>
      </w:r>
      <w:r>
        <w:rPr>
          <w:sz w:val="26"/>
          <w:szCs w:val="26"/>
        </w:rPr>
        <w:t xml:space="preserve"> </w:t>
      </w:r>
      <w:r w:rsidRPr="009522CA">
        <w:rPr>
          <w:sz w:val="26"/>
          <w:szCs w:val="26"/>
        </w:rPr>
        <w:t>соответству</w:t>
      </w:r>
      <w:r w:rsidR="00AA0553">
        <w:rPr>
          <w:sz w:val="26"/>
          <w:szCs w:val="26"/>
        </w:rPr>
        <w:t>ю</w:t>
      </w:r>
      <w:r w:rsidRPr="009522CA">
        <w:rPr>
          <w:sz w:val="26"/>
          <w:szCs w:val="26"/>
        </w:rPr>
        <w:t>т код</w:t>
      </w:r>
      <w:r w:rsidR="00AA0553">
        <w:rPr>
          <w:sz w:val="26"/>
          <w:szCs w:val="26"/>
        </w:rPr>
        <w:t>ам</w:t>
      </w:r>
      <w:r>
        <w:rPr>
          <w:sz w:val="26"/>
          <w:szCs w:val="26"/>
        </w:rPr>
        <w:t>,</w:t>
      </w:r>
      <w:r w:rsidRPr="009522CA">
        <w:rPr>
          <w:sz w:val="26"/>
          <w:szCs w:val="26"/>
        </w:rPr>
        <w:t xml:space="preserve"> которы</w:t>
      </w:r>
      <w:r>
        <w:rPr>
          <w:sz w:val="26"/>
          <w:szCs w:val="26"/>
        </w:rPr>
        <w:t>й</w:t>
      </w:r>
      <w:r w:rsidRPr="009522CA">
        <w:rPr>
          <w:sz w:val="26"/>
          <w:szCs w:val="26"/>
        </w:rPr>
        <w:t xml:space="preserve"> содерж</w:t>
      </w:r>
      <w:r w:rsidR="00AA0553">
        <w:rPr>
          <w:sz w:val="26"/>
          <w:szCs w:val="26"/>
        </w:rPr>
        <w:t>а</w:t>
      </w:r>
      <w:r w:rsidRPr="009522CA">
        <w:rPr>
          <w:sz w:val="26"/>
          <w:szCs w:val="26"/>
        </w:rPr>
        <w:t xml:space="preserve">тся в </w:t>
      </w:r>
      <w:r>
        <w:rPr>
          <w:sz w:val="26"/>
          <w:szCs w:val="26"/>
        </w:rPr>
        <w:t>о</w:t>
      </w:r>
      <w:r w:rsidRPr="009522CA">
        <w:rPr>
          <w:sz w:val="26"/>
          <w:szCs w:val="26"/>
        </w:rPr>
        <w:t>бщероссийском базовом (отраслевом) перечне (классификаторе) государственных и муниципальных услуг, оказываемых физическим лицам</w:t>
      </w:r>
      <w:r w:rsidR="00AA0553">
        <w:rPr>
          <w:sz w:val="26"/>
          <w:szCs w:val="26"/>
        </w:rPr>
        <w:t xml:space="preserve"> и</w:t>
      </w:r>
      <w:r w:rsidR="00AA0553" w:rsidRPr="00AA0553">
        <w:rPr>
          <w:sz w:val="26"/>
          <w:szCs w:val="26"/>
        </w:rPr>
        <w:t xml:space="preserve"> региональному</w:t>
      </w:r>
      <w:r w:rsidR="00AA0553" w:rsidRPr="00C003CD">
        <w:rPr>
          <w:sz w:val="26"/>
          <w:szCs w:val="26"/>
        </w:rPr>
        <w:t xml:space="preserve"> перечн</w:t>
      </w:r>
      <w:r w:rsidR="00AA0553">
        <w:rPr>
          <w:sz w:val="26"/>
          <w:szCs w:val="26"/>
        </w:rPr>
        <w:t>ю</w:t>
      </w:r>
      <w:r w:rsidR="00AA0553" w:rsidRPr="00C003CD">
        <w:rPr>
          <w:sz w:val="26"/>
          <w:szCs w:val="26"/>
        </w:rPr>
        <w:t xml:space="preserve"> (классификатор</w:t>
      </w:r>
      <w:r w:rsidR="00AA0553">
        <w:rPr>
          <w:sz w:val="26"/>
          <w:szCs w:val="26"/>
        </w:rPr>
        <w:t>у</w:t>
      </w:r>
      <w:r w:rsidR="00AA0553" w:rsidRPr="00C003CD">
        <w:rPr>
          <w:sz w:val="26"/>
          <w:szCs w:val="26"/>
        </w:rPr>
        <w:t>) государственных и муниципальных услуг и работ</w:t>
      </w:r>
      <w:r w:rsidRPr="009522CA">
        <w:rPr>
          <w:sz w:val="26"/>
          <w:szCs w:val="26"/>
        </w:rPr>
        <w:t>.</w:t>
      </w:r>
    </w:p>
    <w:p w:rsidR="00C003CD" w:rsidRDefault="00C003CD" w:rsidP="00C003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EE435D">
        <w:rPr>
          <w:sz w:val="26"/>
          <w:szCs w:val="26"/>
          <w:lang w:eastAsia="ru-RU"/>
        </w:rPr>
        <w:t xml:space="preserve">Муниципальной услугой, которую оказывает </w:t>
      </w:r>
      <w:r>
        <w:rPr>
          <w:sz w:val="26"/>
          <w:szCs w:val="26"/>
          <w:lang w:eastAsia="ru-RU"/>
        </w:rPr>
        <w:t xml:space="preserve">МБОУ ДО </w:t>
      </w:r>
      <w:r w:rsidRPr="00770552">
        <w:rPr>
          <w:sz w:val="26"/>
          <w:szCs w:val="26"/>
          <w:lang w:eastAsia="ru-RU"/>
        </w:rPr>
        <w:t>ДЮСШ</w:t>
      </w:r>
      <w:r w:rsidR="0086292F">
        <w:rPr>
          <w:sz w:val="26"/>
          <w:szCs w:val="26"/>
          <w:lang w:eastAsia="ru-RU"/>
        </w:rPr>
        <w:t>,</w:t>
      </w:r>
      <w:r w:rsidRPr="00EE435D">
        <w:rPr>
          <w:sz w:val="26"/>
          <w:szCs w:val="26"/>
          <w:lang w:eastAsia="ru-RU"/>
        </w:rPr>
        <w:t xml:space="preserve"> является реализация </w:t>
      </w:r>
      <w:r>
        <w:rPr>
          <w:sz w:val="26"/>
          <w:szCs w:val="26"/>
          <w:lang w:eastAsia="ru-RU"/>
        </w:rPr>
        <w:t xml:space="preserve">дополнительных </w:t>
      </w:r>
      <w:r w:rsidRPr="00EE435D">
        <w:rPr>
          <w:sz w:val="26"/>
          <w:szCs w:val="26"/>
          <w:lang w:eastAsia="ru-RU"/>
        </w:rPr>
        <w:t>общеразв</w:t>
      </w:r>
      <w:r>
        <w:rPr>
          <w:sz w:val="26"/>
          <w:szCs w:val="26"/>
          <w:lang w:eastAsia="ru-RU"/>
        </w:rPr>
        <w:t>ивающих</w:t>
      </w:r>
      <w:r w:rsidRPr="00EE435D">
        <w:rPr>
          <w:sz w:val="26"/>
          <w:szCs w:val="26"/>
          <w:lang w:eastAsia="ru-RU"/>
        </w:rPr>
        <w:t xml:space="preserve"> программ.</w:t>
      </w:r>
      <w:r w:rsidR="00AA0553">
        <w:rPr>
          <w:sz w:val="26"/>
          <w:szCs w:val="26"/>
          <w:lang w:eastAsia="ru-RU"/>
        </w:rPr>
        <w:t xml:space="preserve"> Муниципальн</w:t>
      </w:r>
      <w:r w:rsidR="0086292F">
        <w:rPr>
          <w:sz w:val="26"/>
          <w:szCs w:val="26"/>
          <w:lang w:eastAsia="ru-RU"/>
        </w:rPr>
        <w:t>ыми</w:t>
      </w:r>
      <w:r w:rsidR="00AA0553">
        <w:rPr>
          <w:sz w:val="26"/>
          <w:szCs w:val="26"/>
          <w:lang w:eastAsia="ru-RU"/>
        </w:rPr>
        <w:t xml:space="preserve"> работ</w:t>
      </w:r>
      <w:r w:rsidR="0086292F">
        <w:rPr>
          <w:sz w:val="26"/>
          <w:szCs w:val="26"/>
          <w:lang w:eastAsia="ru-RU"/>
        </w:rPr>
        <w:t>ами</w:t>
      </w:r>
      <w:r w:rsidR="00AA0553">
        <w:rPr>
          <w:sz w:val="26"/>
          <w:szCs w:val="26"/>
          <w:lang w:eastAsia="ru-RU"/>
        </w:rPr>
        <w:t>, котор</w:t>
      </w:r>
      <w:r w:rsidR="0086292F">
        <w:rPr>
          <w:sz w:val="26"/>
          <w:szCs w:val="26"/>
          <w:lang w:eastAsia="ru-RU"/>
        </w:rPr>
        <w:t>ые</w:t>
      </w:r>
      <w:r w:rsidR="00AA0553">
        <w:rPr>
          <w:sz w:val="26"/>
          <w:szCs w:val="26"/>
          <w:lang w:eastAsia="ru-RU"/>
        </w:rPr>
        <w:t xml:space="preserve"> выполняет организация</w:t>
      </w:r>
      <w:r w:rsidR="0086292F">
        <w:rPr>
          <w:sz w:val="26"/>
          <w:szCs w:val="26"/>
          <w:lang w:eastAsia="ru-RU"/>
        </w:rPr>
        <w:t>, является методическое обеспечение образовательной деятельности, информационно-технологическое обеспечение управления системой образования и организация проведения общественно-</w:t>
      </w:r>
      <w:r w:rsidR="0086292F">
        <w:rPr>
          <w:sz w:val="26"/>
          <w:szCs w:val="26"/>
          <w:lang w:eastAsia="ru-RU"/>
        </w:rPr>
        <w:lastRenderedPageBreak/>
        <w:t>значимых мероприятий в сфере образования, науки и молодежной политики.</w:t>
      </w:r>
    </w:p>
    <w:p w:rsidR="00860B09" w:rsidRPr="007A7905" w:rsidRDefault="00860B09" w:rsidP="00860B0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F2570">
        <w:rPr>
          <w:sz w:val="26"/>
          <w:szCs w:val="26"/>
        </w:rPr>
        <w:t>Муниципальное задание на 2024 год  и плановый период 2025 и 2026 годов разме</w:t>
      </w:r>
      <w:r w:rsidRPr="00833C42">
        <w:rPr>
          <w:color w:val="000000"/>
          <w:sz w:val="26"/>
          <w:szCs w:val="26"/>
        </w:rPr>
        <w:t xml:space="preserve">щено в </w:t>
      </w:r>
      <w:r>
        <w:rPr>
          <w:color w:val="000000"/>
          <w:sz w:val="26"/>
          <w:szCs w:val="26"/>
        </w:rPr>
        <w:t xml:space="preserve">соответствии с п. 8 Порядка 739 </w:t>
      </w:r>
      <w:r w:rsidRPr="00833C42">
        <w:rPr>
          <w:color w:val="000000"/>
          <w:sz w:val="26"/>
          <w:szCs w:val="26"/>
        </w:rPr>
        <w:t xml:space="preserve">на сайте </w:t>
      </w:r>
      <w:hyperlink r:id="rId9" w:history="1">
        <w:r w:rsidRPr="00356439">
          <w:rPr>
            <w:rStyle w:val="a9"/>
            <w:sz w:val="26"/>
            <w:szCs w:val="26"/>
          </w:rPr>
          <w:t>www.bus.gov.ru</w:t>
        </w:r>
      </w:hyperlink>
      <w:r>
        <w:rPr>
          <w:color w:val="000000"/>
          <w:sz w:val="26"/>
          <w:szCs w:val="26"/>
        </w:rPr>
        <w:t xml:space="preserve"> </w:t>
      </w:r>
      <w:r w:rsidRPr="00833C42">
        <w:rPr>
          <w:color w:val="000000"/>
          <w:sz w:val="26"/>
          <w:szCs w:val="26"/>
        </w:rPr>
        <w:t>и официальном сайте Администрации Пограничного муниципального округа</w:t>
      </w:r>
      <w:r>
        <w:rPr>
          <w:color w:val="000000"/>
          <w:sz w:val="26"/>
          <w:szCs w:val="26"/>
        </w:rPr>
        <w:t xml:space="preserve">, но в нарушение </w:t>
      </w:r>
      <w:r w:rsidRPr="002127E2">
        <w:rPr>
          <w:color w:val="000000"/>
          <w:sz w:val="26"/>
          <w:szCs w:val="26"/>
        </w:rPr>
        <w:t>Приказ</w:t>
      </w:r>
      <w:r>
        <w:rPr>
          <w:color w:val="000000"/>
          <w:sz w:val="26"/>
          <w:szCs w:val="26"/>
        </w:rPr>
        <w:t>а</w:t>
      </w:r>
      <w:r w:rsidRPr="002127E2">
        <w:rPr>
          <w:color w:val="000000"/>
          <w:sz w:val="26"/>
          <w:szCs w:val="26"/>
        </w:rPr>
        <w:t xml:space="preserve"> Минфина России от 21.07.2011</w:t>
      </w:r>
      <w:r>
        <w:rPr>
          <w:color w:val="000000"/>
          <w:sz w:val="26"/>
          <w:szCs w:val="26"/>
        </w:rPr>
        <w:t xml:space="preserve"> г.</w:t>
      </w:r>
      <w:r w:rsidRPr="002127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2127E2">
        <w:rPr>
          <w:color w:val="000000"/>
          <w:sz w:val="26"/>
          <w:szCs w:val="26"/>
        </w:rPr>
        <w:t xml:space="preserve"> 86н</w:t>
      </w:r>
      <w:r>
        <w:rPr>
          <w:color w:val="000000"/>
          <w:sz w:val="26"/>
          <w:szCs w:val="26"/>
        </w:rPr>
        <w:t xml:space="preserve"> </w:t>
      </w:r>
      <w:r w:rsidRPr="002127E2">
        <w:rPr>
          <w:color w:val="000000"/>
          <w:sz w:val="26"/>
          <w:szCs w:val="26"/>
        </w:rPr>
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</w:t>
      </w:r>
      <w:proofErr w:type="gramEnd"/>
      <w:r w:rsidRPr="002127E2">
        <w:rPr>
          <w:color w:val="000000"/>
          <w:sz w:val="26"/>
          <w:szCs w:val="26"/>
        </w:rPr>
        <w:t xml:space="preserve"> ведения указанного сайта"</w:t>
      </w:r>
      <w:r>
        <w:rPr>
          <w:color w:val="000000"/>
          <w:sz w:val="26"/>
          <w:szCs w:val="26"/>
        </w:rPr>
        <w:t xml:space="preserve"> </w:t>
      </w:r>
      <w:r w:rsidRPr="00A20BA5">
        <w:rPr>
          <w:b/>
          <w:color w:val="000000"/>
          <w:sz w:val="26"/>
          <w:szCs w:val="26"/>
        </w:rPr>
        <w:t>с нарушением сроков</w:t>
      </w:r>
      <w:r>
        <w:rPr>
          <w:color w:val="000000"/>
          <w:sz w:val="26"/>
          <w:szCs w:val="26"/>
        </w:rPr>
        <w:t xml:space="preserve">. Так </w:t>
      </w:r>
      <w:r w:rsidRPr="007A7905">
        <w:rPr>
          <w:sz w:val="26"/>
          <w:szCs w:val="26"/>
        </w:rPr>
        <w:t xml:space="preserve">на сайте </w:t>
      </w:r>
      <w:hyperlink r:id="rId10" w:history="1">
        <w:r w:rsidRPr="007A7905">
          <w:rPr>
            <w:rStyle w:val="a9"/>
            <w:color w:val="auto"/>
            <w:sz w:val="26"/>
            <w:szCs w:val="26"/>
          </w:rPr>
          <w:t>www.bus.gov.ru</w:t>
        </w:r>
      </w:hyperlink>
      <w:r w:rsidRPr="007A7905">
        <w:rPr>
          <w:sz w:val="26"/>
          <w:szCs w:val="26"/>
        </w:rPr>
        <w:t xml:space="preserve"> дата публикации муниципального задания - </w:t>
      </w:r>
      <w:r>
        <w:rPr>
          <w:sz w:val="26"/>
          <w:szCs w:val="26"/>
        </w:rPr>
        <w:t>03</w:t>
      </w:r>
      <w:r w:rsidRPr="007A7905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7A7905">
        <w:rPr>
          <w:sz w:val="26"/>
          <w:szCs w:val="26"/>
        </w:rPr>
        <w:t>.2024 г</w:t>
      </w:r>
      <w:r>
        <w:rPr>
          <w:sz w:val="26"/>
          <w:szCs w:val="26"/>
        </w:rPr>
        <w:t>.</w:t>
      </w:r>
      <w:r w:rsidRPr="007A7905">
        <w:rPr>
          <w:sz w:val="26"/>
          <w:szCs w:val="26"/>
        </w:rPr>
        <w:t xml:space="preserve"> (просрочка составляет </w:t>
      </w:r>
      <w:r>
        <w:rPr>
          <w:sz w:val="26"/>
          <w:szCs w:val="26"/>
        </w:rPr>
        <w:t>71</w:t>
      </w:r>
      <w:r w:rsidRPr="007A7905">
        <w:rPr>
          <w:sz w:val="26"/>
          <w:szCs w:val="26"/>
        </w:rPr>
        <w:t xml:space="preserve"> рабочи</w:t>
      </w:r>
      <w:r>
        <w:rPr>
          <w:sz w:val="26"/>
          <w:szCs w:val="26"/>
        </w:rPr>
        <w:t>й</w:t>
      </w:r>
      <w:r w:rsidRPr="007A7905">
        <w:rPr>
          <w:sz w:val="26"/>
          <w:szCs w:val="26"/>
        </w:rPr>
        <w:t xml:space="preserve"> де</w:t>
      </w:r>
      <w:r>
        <w:rPr>
          <w:sz w:val="26"/>
          <w:szCs w:val="26"/>
        </w:rPr>
        <w:t>нь</w:t>
      </w:r>
      <w:r w:rsidRPr="007A7905">
        <w:rPr>
          <w:sz w:val="26"/>
          <w:szCs w:val="26"/>
        </w:rPr>
        <w:t>).</w:t>
      </w:r>
    </w:p>
    <w:p w:rsidR="00C003CD" w:rsidRPr="00EE435D" w:rsidRDefault="00C003CD" w:rsidP="00860B09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C003CD" w:rsidRPr="00A60D69" w:rsidRDefault="00C003CD" w:rsidP="00C003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C003CD" w:rsidRPr="00F47A5B" w:rsidRDefault="00C003CD" w:rsidP="00C003CD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бюджета.</w:t>
      </w:r>
    </w:p>
    <w:p w:rsidR="00C003CD" w:rsidRPr="006D0BFF" w:rsidRDefault="00C003CD" w:rsidP="00C003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C003CD" w:rsidRPr="006D0BFF" w:rsidRDefault="00C003CD" w:rsidP="00C003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C003CD" w:rsidRPr="006D0BFF" w:rsidTr="00C97CDB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CD" w:rsidRPr="006D0BFF" w:rsidRDefault="00C003CD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CD" w:rsidRPr="006D0BFF" w:rsidRDefault="00C003CD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CD" w:rsidRPr="006D0BFF" w:rsidRDefault="00C003CD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C003CD" w:rsidRPr="006D0BFF" w:rsidTr="00C97CDB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CD" w:rsidRPr="006D0BFF" w:rsidRDefault="00C003CD" w:rsidP="00C97CD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Кол</w:t>
            </w:r>
            <w:r>
              <w:rPr>
                <w:sz w:val="24"/>
                <w:szCs w:val="24"/>
                <w:lang w:eastAsia="ru-RU"/>
              </w:rPr>
              <w:t>ичест</w:t>
            </w:r>
            <w:r w:rsidRPr="006D0BFF">
              <w:rPr>
                <w:sz w:val="24"/>
                <w:szCs w:val="24"/>
                <w:lang w:eastAsia="ru-RU"/>
              </w:rPr>
              <w:t xml:space="preserve">во </w:t>
            </w:r>
            <w:r>
              <w:rPr>
                <w:sz w:val="24"/>
                <w:szCs w:val="24"/>
                <w:lang w:eastAsia="ru-RU"/>
              </w:rPr>
              <w:t>человеко-часов</w:t>
            </w:r>
            <w:r w:rsidRPr="006D0BFF">
              <w:rPr>
                <w:sz w:val="24"/>
                <w:szCs w:val="24"/>
                <w:lang w:eastAsia="ru-RU"/>
              </w:rPr>
              <w:t>, чел</w:t>
            </w:r>
            <w:r>
              <w:rPr>
                <w:sz w:val="24"/>
                <w:szCs w:val="24"/>
                <w:lang w:eastAsia="ru-RU"/>
              </w:rPr>
              <w:t>овеко-час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CD" w:rsidRPr="006D0BFF" w:rsidRDefault="00860B09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158 666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CD" w:rsidRPr="006D0BFF" w:rsidRDefault="00860B09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165 396</w:t>
            </w:r>
          </w:p>
        </w:tc>
      </w:tr>
      <w:tr w:rsidR="007F1256" w:rsidRPr="006D0BFF" w:rsidTr="00C97CDB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56" w:rsidRPr="006D0BFF" w:rsidRDefault="007F1256" w:rsidP="00C97CD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разработанных документов,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56" w:rsidRDefault="007F1256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56" w:rsidRDefault="007F1256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7F1256" w:rsidRPr="006D0BFF" w:rsidTr="00C97CDB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56" w:rsidRPr="006D0BFF" w:rsidRDefault="007F1256" w:rsidP="00C97CD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разработанных отчетов,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56" w:rsidRDefault="0067340E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56" w:rsidRDefault="0067340E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7340E" w:rsidRPr="006D0BFF" w:rsidTr="00C97CDB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0E" w:rsidRDefault="0067340E" w:rsidP="00C97CD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составленных отчетов,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0E" w:rsidRDefault="0067340E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40E" w:rsidRDefault="0067340E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F1256" w:rsidRPr="006D0BFF" w:rsidTr="00C97CDB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56" w:rsidRPr="006D0BFF" w:rsidRDefault="007F1256" w:rsidP="00C97CD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56" w:rsidRDefault="007F1256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56" w:rsidRDefault="007F1256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60B09" w:rsidRPr="006D0BFF" w:rsidTr="00C97CDB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09" w:rsidRPr="006D0BFF" w:rsidRDefault="007F1256" w:rsidP="00C97CD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отчетов,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B09" w:rsidRDefault="007F1256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B09" w:rsidRDefault="007F1256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003CD" w:rsidRPr="006D0BFF" w:rsidTr="00C97CDB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CD" w:rsidRPr="006D0BFF" w:rsidRDefault="00C003CD" w:rsidP="00C97CD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CD" w:rsidRPr="006D0BFF" w:rsidRDefault="007F1256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CD" w:rsidRPr="006D0BFF" w:rsidRDefault="007F1256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86,98</w:t>
            </w:r>
          </w:p>
        </w:tc>
      </w:tr>
      <w:tr w:rsidR="00C003CD" w:rsidRPr="006D0BFF" w:rsidTr="00C97CDB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3CD" w:rsidRPr="006D0BFF" w:rsidRDefault="00C003CD" w:rsidP="00C97CDB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6D0BFF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CD" w:rsidRPr="006D0BFF" w:rsidRDefault="007F1256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12 317 367,83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3CD" w:rsidRPr="006D0BFF" w:rsidRDefault="00B06969" w:rsidP="00C97CD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14 387 563,00</w:t>
            </w:r>
          </w:p>
        </w:tc>
      </w:tr>
    </w:tbl>
    <w:p w:rsidR="00C003CD" w:rsidRPr="006D0BFF" w:rsidRDefault="00C003CD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  <w:r w:rsidRPr="006D0BFF">
        <w:rPr>
          <w:sz w:val="26"/>
          <w:szCs w:val="26"/>
          <w:lang w:eastAsia="ru-RU"/>
        </w:rPr>
        <w:tab/>
      </w:r>
    </w:p>
    <w:p w:rsidR="00C003CD" w:rsidRPr="00B560C9" w:rsidRDefault="00C003CD" w:rsidP="00C003CD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 xml:space="preserve">На 2024 г. запланировано </w:t>
      </w:r>
      <w:r w:rsidR="00B06969">
        <w:rPr>
          <w:sz w:val="26"/>
          <w:szCs w:val="26"/>
        </w:rPr>
        <w:t>165396</w:t>
      </w:r>
      <w:r>
        <w:rPr>
          <w:sz w:val="26"/>
          <w:szCs w:val="26"/>
        </w:rPr>
        <w:t xml:space="preserve"> человеко-часов</w:t>
      </w:r>
      <w:r w:rsidRPr="00B560C9">
        <w:rPr>
          <w:sz w:val="26"/>
          <w:szCs w:val="26"/>
        </w:rPr>
        <w:t>.</w:t>
      </w:r>
      <w:r>
        <w:rPr>
          <w:sz w:val="26"/>
          <w:szCs w:val="26"/>
        </w:rPr>
        <w:t xml:space="preserve"> Расходы за 1 человеко-час</w:t>
      </w:r>
      <w:r w:rsidRPr="00B560C9">
        <w:rPr>
          <w:sz w:val="26"/>
          <w:szCs w:val="26"/>
        </w:rPr>
        <w:t xml:space="preserve"> предполагаются в размере </w:t>
      </w:r>
      <w:r w:rsidR="00B06969">
        <w:rPr>
          <w:sz w:val="26"/>
          <w:szCs w:val="26"/>
        </w:rPr>
        <w:t>86,98</w:t>
      </w:r>
      <w:r w:rsidRPr="00B560C9">
        <w:rPr>
          <w:sz w:val="26"/>
          <w:szCs w:val="26"/>
        </w:rPr>
        <w:t xml:space="preserve"> руб., что на </w:t>
      </w:r>
      <w:r w:rsidR="00B06969">
        <w:rPr>
          <w:sz w:val="26"/>
          <w:szCs w:val="26"/>
        </w:rPr>
        <w:t>12,1</w:t>
      </w:r>
      <w:r w:rsidRPr="00B560C9">
        <w:rPr>
          <w:sz w:val="26"/>
          <w:szCs w:val="26"/>
        </w:rPr>
        <w:t xml:space="preserve"> % </w:t>
      </w:r>
      <w:r w:rsidR="00B06969">
        <w:rPr>
          <w:sz w:val="26"/>
          <w:szCs w:val="26"/>
        </w:rPr>
        <w:t>выше</w:t>
      </w:r>
      <w:r w:rsidRPr="00B560C9">
        <w:rPr>
          <w:sz w:val="26"/>
          <w:szCs w:val="26"/>
        </w:rPr>
        <w:t xml:space="preserve"> в сравнении с прошлым годом. </w:t>
      </w:r>
      <w:r>
        <w:rPr>
          <w:sz w:val="26"/>
          <w:szCs w:val="26"/>
        </w:rPr>
        <w:t>В</w:t>
      </w:r>
      <w:r w:rsidRPr="00B560C9">
        <w:rPr>
          <w:sz w:val="26"/>
          <w:szCs w:val="26"/>
        </w:rPr>
        <w:t xml:space="preserve"> 2023 г. </w:t>
      </w:r>
      <w:r>
        <w:rPr>
          <w:sz w:val="26"/>
          <w:szCs w:val="26"/>
        </w:rPr>
        <w:t xml:space="preserve">количество человеко-часов </w:t>
      </w:r>
      <w:r w:rsidRPr="00B560C9">
        <w:rPr>
          <w:sz w:val="26"/>
          <w:szCs w:val="26"/>
        </w:rPr>
        <w:t>выполнен</w:t>
      </w:r>
      <w:r>
        <w:rPr>
          <w:sz w:val="26"/>
          <w:szCs w:val="26"/>
        </w:rPr>
        <w:t>о на 9</w:t>
      </w:r>
      <w:r w:rsidR="00B06969">
        <w:rPr>
          <w:sz w:val="26"/>
          <w:szCs w:val="26"/>
        </w:rPr>
        <w:t>5,9</w:t>
      </w:r>
      <w:r w:rsidRPr="00B560C9">
        <w:rPr>
          <w:sz w:val="26"/>
          <w:szCs w:val="26"/>
        </w:rPr>
        <w:t xml:space="preserve"> %, </w:t>
      </w:r>
      <w:r>
        <w:rPr>
          <w:sz w:val="26"/>
          <w:szCs w:val="26"/>
        </w:rPr>
        <w:t xml:space="preserve">так </w:t>
      </w:r>
      <w:r w:rsidRPr="00B560C9">
        <w:rPr>
          <w:sz w:val="26"/>
          <w:szCs w:val="26"/>
        </w:rPr>
        <w:t xml:space="preserve">при плане на начало 2023 г. - </w:t>
      </w:r>
      <w:r w:rsidR="00B06969">
        <w:rPr>
          <w:sz w:val="26"/>
          <w:szCs w:val="26"/>
        </w:rPr>
        <w:t>165491</w:t>
      </w:r>
      <w:r>
        <w:rPr>
          <w:sz w:val="26"/>
          <w:szCs w:val="26"/>
        </w:rPr>
        <w:t xml:space="preserve"> человеко-час фактически исполнено </w:t>
      </w:r>
      <w:r w:rsidR="00B06969">
        <w:rPr>
          <w:sz w:val="26"/>
          <w:szCs w:val="26"/>
        </w:rPr>
        <w:t>158666</w:t>
      </w:r>
      <w:r>
        <w:rPr>
          <w:sz w:val="26"/>
          <w:szCs w:val="26"/>
        </w:rPr>
        <w:t xml:space="preserve"> человеко-часов</w:t>
      </w:r>
      <w:r w:rsidRPr="00B560C9">
        <w:rPr>
          <w:sz w:val="26"/>
          <w:szCs w:val="26"/>
        </w:rPr>
        <w:t>.</w:t>
      </w:r>
    </w:p>
    <w:p w:rsidR="00C003CD" w:rsidRPr="00645A1B" w:rsidRDefault="00C003CD" w:rsidP="00C003CD">
      <w:pPr>
        <w:ind w:firstLine="709"/>
        <w:jc w:val="both"/>
        <w:rPr>
          <w:sz w:val="26"/>
          <w:szCs w:val="26"/>
        </w:rPr>
      </w:pPr>
      <w:r w:rsidRPr="00B560C9">
        <w:rPr>
          <w:sz w:val="26"/>
          <w:szCs w:val="26"/>
        </w:rPr>
        <w:t>Анализ расчетно-нормативных затрат на оказание муниципальных услуг на 2024 год по сравнению с фактическими</w:t>
      </w:r>
      <w:r w:rsidRPr="00645A1B">
        <w:rPr>
          <w:sz w:val="26"/>
          <w:szCs w:val="26"/>
        </w:rPr>
        <w:t xml:space="preserve"> расходами за 2023 год складываются  следующим образом: </w:t>
      </w:r>
    </w:p>
    <w:p w:rsidR="00C003CD" w:rsidRPr="00D451E5" w:rsidRDefault="00C003CD" w:rsidP="00C003CD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50"/>
        <w:gridCol w:w="978"/>
        <w:gridCol w:w="1574"/>
        <w:gridCol w:w="1559"/>
        <w:gridCol w:w="1556"/>
        <w:gridCol w:w="996"/>
      </w:tblGrid>
      <w:tr w:rsidR="00B06969" w:rsidRPr="00B06969" w:rsidTr="007518F4">
        <w:trPr>
          <w:trHeight w:val="6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B06969" w:rsidRPr="00B06969" w:rsidTr="007518F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10 324 825,65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9 013 488,07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1 311 337,58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114,55</w:t>
            </w:r>
          </w:p>
        </w:tc>
      </w:tr>
      <w:tr w:rsidR="00B06969" w:rsidRPr="00B06969" w:rsidTr="007518F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lastRenderedPageBreak/>
              <w:t>Начисления на з/</w:t>
            </w:r>
            <w:proofErr w:type="spellStart"/>
            <w:proofErr w:type="gramStart"/>
            <w:r w:rsidRPr="00B06969">
              <w:rPr>
                <w:color w:val="000000"/>
                <w:sz w:val="22"/>
                <w:szCs w:val="22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3 118 097,35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2 727 073,45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391 023,90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114,34</w:t>
            </w:r>
          </w:p>
        </w:tc>
      </w:tr>
      <w:tr w:rsidR="00B06969" w:rsidRPr="00B06969" w:rsidTr="007518F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 xml:space="preserve">Услуги связи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53 330,40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86 669,60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262,51</w:t>
            </w:r>
          </w:p>
        </w:tc>
      </w:tr>
      <w:tr w:rsidR="00B06969" w:rsidRPr="00B06969" w:rsidTr="007518F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 xml:space="preserve">Коммунальные услуги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290 623,71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77 376,29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126,62</w:t>
            </w:r>
          </w:p>
        </w:tc>
      </w:tr>
      <w:tr w:rsidR="00B06969" w:rsidRPr="00B06969" w:rsidTr="007518F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51 338,38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36 875,20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14 463,18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139,22</w:t>
            </w:r>
          </w:p>
        </w:tc>
      </w:tr>
      <w:tr w:rsidR="00B06969" w:rsidRPr="00B06969" w:rsidTr="007518F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 xml:space="preserve">Прочие работы, услуги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159 409,62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109 558,76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49 850,86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145,50</w:t>
            </w:r>
          </w:p>
        </w:tc>
      </w:tr>
      <w:tr w:rsidR="00B06969" w:rsidRPr="00B06969" w:rsidTr="007518F4">
        <w:trPr>
          <w:trHeight w:val="75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969" w:rsidRPr="00B06969" w:rsidRDefault="00B06969" w:rsidP="00B0696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06969">
              <w:rPr>
                <w:sz w:val="22"/>
                <w:szCs w:val="22"/>
                <w:lang w:eastAsia="ru-RU"/>
              </w:rPr>
              <w:t xml:space="preserve">Социальные пособия и компенсации персоналу в денежной форме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969">
              <w:rPr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29 510,24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489,76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101,66</w:t>
            </w:r>
          </w:p>
        </w:tc>
      </w:tr>
      <w:tr w:rsidR="00B06969" w:rsidRPr="00B06969" w:rsidTr="007518F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06969">
              <w:rPr>
                <w:sz w:val="22"/>
                <w:szCs w:val="22"/>
                <w:lang w:eastAsia="ru-RU"/>
              </w:rPr>
              <w:t xml:space="preserve">Налоги, пошлины и сборы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06969">
              <w:rPr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5 892,00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5 309,00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583,00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110,98</w:t>
            </w:r>
          </w:p>
        </w:tc>
      </w:tr>
      <w:tr w:rsidR="00B06969" w:rsidRPr="00B06969" w:rsidTr="007518F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Увеличение стоимости МЗ медикаменты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341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15 000,00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266,67</w:t>
            </w:r>
          </w:p>
        </w:tc>
      </w:tr>
      <w:tr w:rsidR="00B06969" w:rsidRPr="00B06969" w:rsidTr="007518F4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Увеличение стоимости МЗ прочие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36 599,00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113 401,00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409,85</w:t>
            </w:r>
          </w:p>
        </w:tc>
      </w:tr>
      <w:tr w:rsidR="00B06969" w:rsidRPr="00B06969" w:rsidTr="007518F4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14 387 563,00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12 317 367,83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7518F4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B06969" w:rsidRPr="00B06969">
              <w:rPr>
                <w:color w:val="000000"/>
                <w:sz w:val="22"/>
                <w:szCs w:val="22"/>
                <w:lang w:eastAsia="ru-RU"/>
              </w:rPr>
              <w:t>2 070 195,17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69" w:rsidRPr="00B06969" w:rsidRDefault="00B06969" w:rsidP="00B0696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B06969">
              <w:rPr>
                <w:color w:val="000000"/>
                <w:sz w:val="22"/>
                <w:szCs w:val="22"/>
                <w:lang w:eastAsia="ru-RU"/>
              </w:rPr>
              <w:t>116,81</w:t>
            </w:r>
          </w:p>
        </w:tc>
      </w:tr>
    </w:tbl>
    <w:p w:rsidR="00C003CD" w:rsidRPr="00BA287F" w:rsidRDefault="00C003CD" w:rsidP="00C003CD">
      <w:pPr>
        <w:ind w:firstLine="567"/>
        <w:jc w:val="both"/>
        <w:rPr>
          <w:color w:val="FF0000"/>
          <w:sz w:val="26"/>
          <w:szCs w:val="26"/>
        </w:rPr>
      </w:pPr>
    </w:p>
    <w:p w:rsidR="00C003CD" w:rsidRPr="008C7C55" w:rsidRDefault="00C003C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>
        <w:rPr>
          <w:rFonts w:eastAsiaTheme="minorHAnsi"/>
          <w:sz w:val="26"/>
          <w:szCs w:val="26"/>
          <w:lang w:eastAsia="en-US"/>
        </w:rPr>
        <w:t>1</w:t>
      </w:r>
      <w:r w:rsidR="007F3A1D">
        <w:rPr>
          <w:rFonts w:eastAsiaTheme="minorHAnsi"/>
          <w:sz w:val="26"/>
          <w:szCs w:val="26"/>
          <w:lang w:eastAsia="en-US"/>
        </w:rPr>
        <w:t>4 387,56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выше уровня прошлого года на </w:t>
      </w:r>
      <w:r w:rsidR="007F3A1D">
        <w:rPr>
          <w:rFonts w:eastAsiaTheme="minorHAnsi"/>
          <w:sz w:val="26"/>
          <w:szCs w:val="26"/>
          <w:lang w:eastAsia="en-US"/>
        </w:rPr>
        <w:t>2070,20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Рост потребности произошел за счет:</w:t>
      </w:r>
    </w:p>
    <w:p w:rsidR="00C003CD" w:rsidRDefault="00C003C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- увеличения средств на оплату труда и начислений на оплату труда на </w:t>
      </w:r>
      <w:r>
        <w:rPr>
          <w:rFonts w:eastAsiaTheme="minorHAnsi"/>
          <w:sz w:val="26"/>
          <w:szCs w:val="26"/>
          <w:lang w:eastAsia="en-US"/>
        </w:rPr>
        <w:t>1</w:t>
      </w:r>
      <w:r w:rsidR="007F3A1D">
        <w:rPr>
          <w:rFonts w:eastAsiaTheme="minorHAnsi"/>
          <w:sz w:val="26"/>
          <w:szCs w:val="26"/>
          <w:lang w:eastAsia="en-US"/>
        </w:rPr>
        <w:t> 866,41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или на  </w:t>
      </w:r>
      <w:r>
        <w:rPr>
          <w:rFonts w:eastAsiaTheme="minorHAnsi"/>
          <w:sz w:val="26"/>
          <w:szCs w:val="26"/>
          <w:lang w:eastAsia="en-US"/>
        </w:rPr>
        <w:t>1</w:t>
      </w:r>
      <w:r w:rsidR="007F3A1D">
        <w:rPr>
          <w:rFonts w:eastAsiaTheme="minorHAnsi"/>
          <w:sz w:val="26"/>
          <w:szCs w:val="26"/>
          <w:lang w:eastAsia="en-US"/>
        </w:rPr>
        <w:t>5,4</w:t>
      </w:r>
      <w:r w:rsidRPr="008C7C55">
        <w:rPr>
          <w:rFonts w:eastAsiaTheme="minorHAnsi"/>
          <w:sz w:val="26"/>
          <w:szCs w:val="26"/>
          <w:lang w:eastAsia="en-US"/>
        </w:rPr>
        <w:t xml:space="preserve"> % в связи с индексацией оплаты труда с 01.12.2022 г. и 01.10.2023 г</w:t>
      </w:r>
      <w:r>
        <w:rPr>
          <w:rFonts w:eastAsiaTheme="minorHAnsi"/>
          <w:sz w:val="26"/>
          <w:szCs w:val="26"/>
          <w:lang w:eastAsia="en-US"/>
        </w:rPr>
        <w:t>.</w:t>
      </w:r>
      <w:r w:rsidRPr="008C7C55">
        <w:rPr>
          <w:rFonts w:eastAsiaTheme="minorHAnsi"/>
          <w:sz w:val="26"/>
          <w:szCs w:val="26"/>
          <w:lang w:eastAsia="en-US"/>
        </w:rPr>
        <w:t xml:space="preserve"> </w:t>
      </w:r>
    </w:p>
    <w:p w:rsidR="00C003CD" w:rsidRPr="00BA443E" w:rsidRDefault="00C003CD" w:rsidP="00C003C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C003CD" w:rsidRPr="004B613B" w:rsidRDefault="00C003CD" w:rsidP="00C003C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C003CD" w:rsidRPr="004B613B" w:rsidRDefault="00C003CD" w:rsidP="00C003C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C003CD" w:rsidRDefault="00C003C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C003CD" w:rsidRDefault="00C003C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C003CD" w:rsidRDefault="00C003C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р</w:t>
      </w:r>
      <w:r w:rsidRPr="00C234E5">
        <w:rPr>
          <w:sz w:val="26"/>
          <w:szCs w:val="26"/>
          <w:lang w:eastAsia="ru-RU"/>
        </w:rPr>
        <w:t>еестров</w:t>
      </w:r>
      <w:r w:rsidR="007F3A1D">
        <w:rPr>
          <w:sz w:val="26"/>
          <w:szCs w:val="26"/>
          <w:lang w:eastAsia="ru-RU"/>
        </w:rPr>
        <w:t>ые</w:t>
      </w:r>
      <w:r w:rsidRPr="00C234E5">
        <w:rPr>
          <w:sz w:val="26"/>
          <w:szCs w:val="26"/>
          <w:lang w:eastAsia="ru-RU"/>
        </w:rPr>
        <w:t xml:space="preserve"> запис</w:t>
      </w:r>
      <w:r w:rsidR="007F3A1D"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 xml:space="preserve">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</w:t>
      </w:r>
      <w:r w:rsidRPr="00C234E5">
        <w:rPr>
          <w:sz w:val="26"/>
          <w:szCs w:val="26"/>
          <w:lang w:eastAsia="ru-RU"/>
        </w:rPr>
        <w:lastRenderedPageBreak/>
        <w:t>физическим лицам</w:t>
      </w:r>
      <w:r w:rsidR="007F3A1D">
        <w:rPr>
          <w:sz w:val="26"/>
          <w:szCs w:val="26"/>
          <w:lang w:eastAsia="ru-RU"/>
        </w:rPr>
        <w:t xml:space="preserve"> и </w:t>
      </w:r>
      <w:r w:rsidR="007F3A1D" w:rsidRPr="00AA0553">
        <w:rPr>
          <w:sz w:val="26"/>
          <w:szCs w:val="26"/>
        </w:rPr>
        <w:t>региональн</w:t>
      </w:r>
      <w:r w:rsidR="007F3A1D">
        <w:rPr>
          <w:sz w:val="26"/>
          <w:szCs w:val="26"/>
        </w:rPr>
        <w:t>ых</w:t>
      </w:r>
      <w:r w:rsidR="007F3A1D" w:rsidRPr="00C003CD">
        <w:rPr>
          <w:sz w:val="26"/>
          <w:szCs w:val="26"/>
        </w:rPr>
        <w:t xml:space="preserve"> перечн</w:t>
      </w:r>
      <w:r w:rsidR="007F3A1D">
        <w:rPr>
          <w:sz w:val="26"/>
          <w:szCs w:val="26"/>
        </w:rPr>
        <w:t>ей</w:t>
      </w:r>
      <w:r w:rsidR="007F3A1D" w:rsidRPr="00C003CD">
        <w:rPr>
          <w:sz w:val="26"/>
          <w:szCs w:val="26"/>
        </w:rPr>
        <w:t xml:space="preserve"> (классификатор</w:t>
      </w:r>
      <w:r w:rsidR="007F3A1D">
        <w:rPr>
          <w:sz w:val="26"/>
          <w:szCs w:val="26"/>
        </w:rPr>
        <w:t>ов</w:t>
      </w:r>
      <w:r w:rsidR="007F3A1D" w:rsidRPr="00C003CD">
        <w:rPr>
          <w:sz w:val="26"/>
          <w:szCs w:val="26"/>
        </w:rPr>
        <w:t>) государственных и муниципальных услуг и работ</w:t>
      </w:r>
      <w:r>
        <w:rPr>
          <w:sz w:val="26"/>
          <w:szCs w:val="26"/>
          <w:lang w:eastAsia="ru-RU"/>
        </w:rPr>
        <w:t>:</w:t>
      </w:r>
    </w:p>
    <w:p w:rsidR="007F3A1D" w:rsidRDefault="00C003C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</w:t>
      </w:r>
      <w:r>
        <w:rPr>
          <w:sz w:val="26"/>
          <w:szCs w:val="26"/>
          <w:lang w:eastAsia="ru-RU"/>
        </w:rPr>
        <w:t>4200</w:t>
      </w:r>
      <w:r w:rsidRPr="00C234E5">
        <w:rPr>
          <w:sz w:val="26"/>
          <w:szCs w:val="26"/>
          <w:lang w:eastAsia="ru-RU"/>
        </w:rPr>
        <w:t>О.99.</w:t>
      </w:r>
      <w:r>
        <w:rPr>
          <w:sz w:val="26"/>
          <w:szCs w:val="26"/>
          <w:lang w:eastAsia="ru-RU"/>
        </w:rPr>
        <w:t>0.ББ</w:t>
      </w:r>
      <w:r w:rsidR="007F3A1D">
        <w:rPr>
          <w:sz w:val="26"/>
          <w:szCs w:val="26"/>
          <w:lang w:eastAsia="ru-RU"/>
        </w:rPr>
        <w:t>52АЖ48</w:t>
      </w:r>
      <w:r w:rsidRPr="00C234E5">
        <w:rPr>
          <w:sz w:val="26"/>
          <w:szCs w:val="26"/>
          <w:lang w:eastAsia="ru-RU"/>
        </w:rPr>
        <w:t>00</w:t>
      </w:r>
      <w:r>
        <w:rPr>
          <w:sz w:val="26"/>
          <w:szCs w:val="26"/>
          <w:lang w:eastAsia="ru-RU"/>
        </w:rPr>
        <w:t>0</w:t>
      </w:r>
      <w:r w:rsidR="007F3A1D">
        <w:rPr>
          <w:sz w:val="26"/>
          <w:szCs w:val="26"/>
          <w:lang w:eastAsia="ru-RU"/>
        </w:rPr>
        <w:t xml:space="preserve">, </w:t>
      </w:r>
    </w:p>
    <w:p w:rsidR="007F3A1D" w:rsidRDefault="007F3A1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- 854000.Р.29.1.БВ010002002,</w:t>
      </w:r>
    </w:p>
    <w:p w:rsidR="00C003CD" w:rsidRDefault="007F3A1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- 854199.Р.29.1.БВ040001001,</w:t>
      </w:r>
    </w:p>
    <w:p w:rsidR="007F3A1D" w:rsidRDefault="007F3A1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- 854199.Р.29.1.ББ970001001.</w:t>
      </w:r>
    </w:p>
    <w:p w:rsidR="00C003CD" w:rsidRDefault="00C003C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</w:t>
      </w:r>
      <w:r w:rsidR="00640FB5">
        <w:rPr>
          <w:sz w:val="26"/>
          <w:szCs w:val="26"/>
          <w:lang w:eastAsia="ru-RU"/>
        </w:rPr>
        <w:t xml:space="preserve"> всем реестровым записям из</w:t>
      </w:r>
      <w:r w:rsidR="00640FB5" w:rsidRPr="00640FB5">
        <w:rPr>
          <w:sz w:val="26"/>
          <w:szCs w:val="26"/>
        </w:rPr>
        <w:t xml:space="preserve"> </w:t>
      </w:r>
      <w:r w:rsidR="00640FB5" w:rsidRPr="00AA0553">
        <w:rPr>
          <w:sz w:val="26"/>
          <w:szCs w:val="26"/>
        </w:rPr>
        <w:t>региональн</w:t>
      </w:r>
      <w:r w:rsidR="00640FB5">
        <w:rPr>
          <w:sz w:val="26"/>
          <w:szCs w:val="26"/>
        </w:rPr>
        <w:t>ых</w:t>
      </w:r>
      <w:r w:rsidR="00640FB5" w:rsidRPr="00C003CD">
        <w:rPr>
          <w:sz w:val="26"/>
          <w:szCs w:val="26"/>
        </w:rPr>
        <w:t xml:space="preserve"> перечн</w:t>
      </w:r>
      <w:r w:rsidR="00640FB5">
        <w:rPr>
          <w:sz w:val="26"/>
          <w:szCs w:val="26"/>
        </w:rPr>
        <w:t>ей</w:t>
      </w:r>
      <w:r w:rsidR="00640FB5" w:rsidRPr="00C003CD">
        <w:rPr>
          <w:sz w:val="26"/>
          <w:szCs w:val="26"/>
        </w:rPr>
        <w:t xml:space="preserve"> (классификатор</w:t>
      </w:r>
      <w:r w:rsidR="00640FB5">
        <w:rPr>
          <w:sz w:val="26"/>
          <w:szCs w:val="26"/>
        </w:rPr>
        <w:t>ов</w:t>
      </w:r>
      <w:r w:rsidR="00640FB5" w:rsidRPr="00C003CD">
        <w:rPr>
          <w:sz w:val="26"/>
          <w:szCs w:val="26"/>
        </w:rPr>
        <w:t>) государственных и муниципальных услуг и работ</w:t>
      </w:r>
      <w:r w:rsidR="00640FB5">
        <w:rPr>
          <w:sz w:val="26"/>
          <w:szCs w:val="26"/>
        </w:rPr>
        <w:t xml:space="preserve"> предусмотрен один и тот же </w:t>
      </w:r>
      <w:r>
        <w:rPr>
          <w:sz w:val="26"/>
          <w:szCs w:val="26"/>
          <w:lang w:eastAsia="ru-RU"/>
        </w:rPr>
        <w:t>показател</w:t>
      </w:r>
      <w:r w:rsidR="00640FB5">
        <w:rPr>
          <w:sz w:val="26"/>
          <w:szCs w:val="26"/>
          <w:lang w:eastAsia="ru-RU"/>
        </w:rPr>
        <w:t>ь</w:t>
      </w:r>
      <w:r>
        <w:rPr>
          <w:sz w:val="26"/>
          <w:szCs w:val="26"/>
          <w:lang w:eastAsia="ru-RU"/>
        </w:rPr>
        <w:t>, характеризующих качество муниципальной услуги</w:t>
      </w:r>
      <w:r w:rsidR="00640FB5">
        <w:rPr>
          <w:sz w:val="26"/>
          <w:szCs w:val="26"/>
          <w:lang w:eastAsia="ru-RU"/>
        </w:rPr>
        <w:t xml:space="preserve"> - удовлетворенность получателей государственной работы (услуги) качеством предоставления данной работы (услуги). Значение для данного показателя на 2024 г. и плановый период </w:t>
      </w:r>
      <w:proofErr w:type="gramStart"/>
      <w:r w:rsidR="00640FB5">
        <w:rPr>
          <w:sz w:val="26"/>
          <w:szCs w:val="26"/>
          <w:lang w:eastAsia="ru-RU"/>
        </w:rPr>
        <w:t>установлены</w:t>
      </w:r>
      <w:proofErr w:type="gramEnd"/>
      <w:r w:rsidR="00640FB5">
        <w:rPr>
          <w:sz w:val="26"/>
          <w:szCs w:val="26"/>
          <w:lang w:eastAsia="ru-RU"/>
        </w:rPr>
        <w:t xml:space="preserve"> в размере 100 %.</w:t>
      </w:r>
    </w:p>
    <w:p w:rsidR="00C003CD" w:rsidRPr="008C7C55" w:rsidRDefault="00C003CD" w:rsidP="00C003CD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C003CD" w:rsidRPr="00447E60" w:rsidRDefault="00C003CD" w:rsidP="00C003CD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C003CD" w:rsidRPr="00447E60" w:rsidRDefault="00C003CD" w:rsidP="00C003CD">
      <w:pPr>
        <w:ind w:firstLine="567"/>
        <w:jc w:val="both"/>
        <w:rPr>
          <w:sz w:val="26"/>
          <w:szCs w:val="26"/>
        </w:rPr>
      </w:pPr>
      <w:r w:rsidRPr="00447E60">
        <w:rPr>
          <w:sz w:val="26"/>
          <w:szCs w:val="26"/>
        </w:rPr>
        <w:t>Учреждению доведен</w:t>
      </w:r>
      <w:r w:rsidR="00B85F5C">
        <w:rPr>
          <w:sz w:val="26"/>
          <w:szCs w:val="26"/>
        </w:rPr>
        <w:t>о</w:t>
      </w:r>
      <w:r w:rsidRPr="00447E60">
        <w:rPr>
          <w:sz w:val="26"/>
          <w:szCs w:val="26"/>
        </w:rPr>
        <w:t xml:space="preserve"> </w:t>
      </w:r>
      <w:r w:rsidR="00640FB5">
        <w:rPr>
          <w:sz w:val="26"/>
          <w:szCs w:val="26"/>
        </w:rPr>
        <w:t>4</w:t>
      </w:r>
      <w:r w:rsidRPr="00447E60">
        <w:rPr>
          <w:sz w:val="26"/>
          <w:szCs w:val="26"/>
        </w:rPr>
        <w:t xml:space="preserve"> показател</w:t>
      </w:r>
      <w:r w:rsidR="00640FB5">
        <w:rPr>
          <w:sz w:val="26"/>
          <w:szCs w:val="26"/>
        </w:rPr>
        <w:t>я</w:t>
      </w:r>
      <w:r w:rsidRPr="00447E60">
        <w:rPr>
          <w:sz w:val="26"/>
          <w:szCs w:val="26"/>
        </w:rPr>
        <w:t>, характеризующи</w:t>
      </w:r>
      <w:r>
        <w:rPr>
          <w:sz w:val="26"/>
          <w:szCs w:val="26"/>
        </w:rPr>
        <w:t>й</w:t>
      </w:r>
      <w:r w:rsidRPr="00447E60">
        <w:rPr>
          <w:sz w:val="26"/>
          <w:szCs w:val="26"/>
        </w:rPr>
        <w:t xml:space="preserve"> объем  оказываемой муниципальной услуги.</w:t>
      </w:r>
    </w:p>
    <w:p w:rsidR="00C003CD" w:rsidRPr="0067340E" w:rsidRDefault="00C003CD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7340E">
        <w:rPr>
          <w:sz w:val="26"/>
          <w:szCs w:val="26"/>
          <w:lang w:eastAsia="ru-RU"/>
        </w:rPr>
        <w:tab/>
        <w:t>Показателем объема муниципальной услуги является:</w:t>
      </w:r>
    </w:p>
    <w:p w:rsidR="00C003CD" w:rsidRPr="0067340E" w:rsidRDefault="00C003CD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7340E">
        <w:rPr>
          <w:sz w:val="26"/>
          <w:szCs w:val="26"/>
          <w:lang w:eastAsia="ru-RU"/>
        </w:rPr>
        <w:t xml:space="preserve">- Количество человеко-часов - план на 2024 г. составляет </w:t>
      </w:r>
      <w:r w:rsidR="00640FB5" w:rsidRPr="0067340E">
        <w:rPr>
          <w:sz w:val="26"/>
          <w:szCs w:val="26"/>
          <w:lang w:eastAsia="ru-RU"/>
        </w:rPr>
        <w:t>165396</w:t>
      </w:r>
      <w:r w:rsidRPr="0067340E">
        <w:rPr>
          <w:sz w:val="26"/>
          <w:szCs w:val="26"/>
          <w:lang w:eastAsia="ru-RU"/>
        </w:rPr>
        <w:t xml:space="preserve"> человеко-часов</w:t>
      </w:r>
      <w:r w:rsidR="0067340E">
        <w:rPr>
          <w:sz w:val="26"/>
          <w:szCs w:val="26"/>
          <w:lang w:eastAsia="ru-RU"/>
        </w:rPr>
        <w:t>;</w:t>
      </w:r>
    </w:p>
    <w:p w:rsidR="00640FB5" w:rsidRDefault="00640FB5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7340E">
        <w:rPr>
          <w:sz w:val="26"/>
          <w:szCs w:val="26"/>
          <w:lang w:eastAsia="ru-RU"/>
        </w:rPr>
        <w:t>- Коли</w:t>
      </w:r>
      <w:r w:rsidR="0067340E">
        <w:rPr>
          <w:sz w:val="26"/>
          <w:szCs w:val="26"/>
          <w:lang w:eastAsia="ru-RU"/>
        </w:rPr>
        <w:t>чество разработанных документов</w:t>
      </w:r>
      <w:r w:rsidRPr="0067340E">
        <w:rPr>
          <w:sz w:val="26"/>
          <w:szCs w:val="26"/>
          <w:lang w:eastAsia="ru-RU"/>
        </w:rPr>
        <w:t xml:space="preserve"> </w:t>
      </w:r>
      <w:r w:rsidR="0067340E" w:rsidRPr="0067340E">
        <w:rPr>
          <w:sz w:val="26"/>
          <w:szCs w:val="26"/>
          <w:lang w:eastAsia="ru-RU"/>
        </w:rPr>
        <w:t xml:space="preserve">- план на 2024 г. составляет </w:t>
      </w:r>
      <w:r w:rsidR="0067340E">
        <w:rPr>
          <w:sz w:val="26"/>
          <w:szCs w:val="26"/>
          <w:lang w:eastAsia="ru-RU"/>
        </w:rPr>
        <w:t>8 ед.;</w:t>
      </w:r>
    </w:p>
    <w:p w:rsidR="0067340E" w:rsidRDefault="0067340E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7340E">
        <w:rPr>
          <w:sz w:val="26"/>
          <w:szCs w:val="26"/>
          <w:lang w:eastAsia="ru-RU"/>
        </w:rPr>
        <w:t>- Коли</w:t>
      </w:r>
      <w:r>
        <w:rPr>
          <w:sz w:val="26"/>
          <w:szCs w:val="26"/>
          <w:lang w:eastAsia="ru-RU"/>
        </w:rPr>
        <w:t>чество разработанных отчетов</w:t>
      </w:r>
      <w:r w:rsidRPr="0067340E">
        <w:rPr>
          <w:sz w:val="26"/>
          <w:szCs w:val="26"/>
          <w:lang w:eastAsia="ru-RU"/>
        </w:rPr>
        <w:t xml:space="preserve"> - план на 2024 г. составляет </w:t>
      </w:r>
      <w:r>
        <w:rPr>
          <w:sz w:val="26"/>
          <w:szCs w:val="26"/>
          <w:lang w:eastAsia="ru-RU"/>
        </w:rPr>
        <w:t>2 ед.;</w:t>
      </w:r>
    </w:p>
    <w:p w:rsidR="0067340E" w:rsidRDefault="0067340E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7340E">
        <w:rPr>
          <w:sz w:val="26"/>
          <w:szCs w:val="26"/>
          <w:lang w:eastAsia="ru-RU"/>
        </w:rPr>
        <w:t>- Коли</w:t>
      </w:r>
      <w:r>
        <w:rPr>
          <w:sz w:val="26"/>
          <w:szCs w:val="26"/>
          <w:lang w:eastAsia="ru-RU"/>
        </w:rPr>
        <w:t>чество составленных отчетов</w:t>
      </w:r>
      <w:r w:rsidRPr="0067340E">
        <w:rPr>
          <w:sz w:val="26"/>
          <w:szCs w:val="26"/>
          <w:lang w:eastAsia="ru-RU"/>
        </w:rPr>
        <w:t xml:space="preserve"> - план на 2024 г. составляет </w:t>
      </w:r>
      <w:r>
        <w:rPr>
          <w:sz w:val="26"/>
          <w:szCs w:val="26"/>
          <w:lang w:eastAsia="ru-RU"/>
        </w:rPr>
        <w:t>2 шт.;</w:t>
      </w:r>
    </w:p>
    <w:p w:rsidR="0067340E" w:rsidRDefault="0067340E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7340E">
        <w:rPr>
          <w:sz w:val="26"/>
          <w:szCs w:val="26"/>
          <w:lang w:eastAsia="ru-RU"/>
        </w:rPr>
        <w:t>- Коли</w:t>
      </w:r>
      <w:r>
        <w:rPr>
          <w:sz w:val="26"/>
          <w:szCs w:val="26"/>
          <w:lang w:eastAsia="ru-RU"/>
        </w:rPr>
        <w:t>чество мероприятий</w:t>
      </w:r>
      <w:r w:rsidRPr="0067340E">
        <w:rPr>
          <w:sz w:val="26"/>
          <w:szCs w:val="26"/>
          <w:lang w:eastAsia="ru-RU"/>
        </w:rPr>
        <w:t xml:space="preserve"> - план на 2024 г. составляет </w:t>
      </w:r>
      <w:r>
        <w:rPr>
          <w:sz w:val="26"/>
          <w:szCs w:val="26"/>
          <w:lang w:eastAsia="ru-RU"/>
        </w:rPr>
        <w:t>2 шт.;</w:t>
      </w:r>
    </w:p>
    <w:p w:rsidR="0067340E" w:rsidRPr="0067340E" w:rsidRDefault="0067340E" w:rsidP="00C003CD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7340E">
        <w:rPr>
          <w:sz w:val="26"/>
          <w:szCs w:val="26"/>
          <w:lang w:eastAsia="ru-RU"/>
        </w:rPr>
        <w:t>- Коли</w:t>
      </w:r>
      <w:r>
        <w:rPr>
          <w:sz w:val="26"/>
          <w:szCs w:val="26"/>
          <w:lang w:eastAsia="ru-RU"/>
        </w:rPr>
        <w:t>чество отчетов</w:t>
      </w:r>
      <w:r w:rsidRPr="0067340E">
        <w:rPr>
          <w:sz w:val="26"/>
          <w:szCs w:val="26"/>
          <w:lang w:eastAsia="ru-RU"/>
        </w:rPr>
        <w:t xml:space="preserve"> - план на 2024 г. составляет </w:t>
      </w:r>
      <w:r>
        <w:rPr>
          <w:sz w:val="26"/>
          <w:szCs w:val="26"/>
          <w:lang w:eastAsia="ru-RU"/>
        </w:rPr>
        <w:t>2 шт.;</w:t>
      </w:r>
    </w:p>
    <w:p w:rsidR="00C15D56" w:rsidRPr="00C15D56" w:rsidRDefault="00B85F5C" w:rsidP="00C003CD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Показатели объема соответствуют</w:t>
      </w:r>
      <w:bookmarkStart w:id="0" w:name="_GoBack"/>
      <w:bookmarkEnd w:id="0"/>
      <w:r w:rsidR="00C003CD" w:rsidRPr="0067340E">
        <w:rPr>
          <w:sz w:val="26"/>
          <w:szCs w:val="26"/>
          <w:lang w:eastAsia="ru-RU"/>
        </w:rPr>
        <w:t xml:space="preserve"> перечням (классификаторам) государственных и муниципальных услуг и работ на едином портале бюджетной системы Российской Федерации электронный</w:t>
      </w:r>
      <w:r w:rsidR="00C003CD">
        <w:rPr>
          <w:sz w:val="26"/>
          <w:szCs w:val="26"/>
          <w:lang w:eastAsia="ru-RU"/>
        </w:rPr>
        <w:t xml:space="preserve"> бюджет.</w:t>
      </w:r>
    </w:p>
    <w:p w:rsidR="00C15D56" w:rsidRDefault="00C15D56" w:rsidP="00C15D56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</w:p>
    <w:p w:rsidR="00614B87" w:rsidRDefault="00CC72D5" w:rsidP="00C15D5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98234D">
        <w:rPr>
          <w:sz w:val="26"/>
          <w:szCs w:val="26"/>
          <w:lang w:eastAsia="ru-RU"/>
        </w:rPr>
        <w:t>МБОУ ДО</w:t>
      </w:r>
      <w:r w:rsidR="00E02A0B">
        <w:rPr>
          <w:sz w:val="26"/>
          <w:szCs w:val="26"/>
          <w:lang w:eastAsia="ru-RU"/>
        </w:rPr>
        <w:t xml:space="preserve"> ЦДО</w:t>
      </w:r>
      <w:r w:rsidR="00614B87">
        <w:rPr>
          <w:sz w:val="26"/>
          <w:szCs w:val="26"/>
          <w:lang w:eastAsia="ru-RU"/>
        </w:rPr>
        <w:t xml:space="preserve"> </w:t>
      </w:r>
      <w:r w:rsidR="00657342">
        <w:rPr>
          <w:sz w:val="26"/>
          <w:szCs w:val="26"/>
          <w:lang w:eastAsia="ru-RU"/>
        </w:rPr>
        <w:t xml:space="preserve">вправе представить письменные возражения на акт, оформленный по результатам камеральной проверки, </w:t>
      </w:r>
      <w:r w:rsidR="00614B87" w:rsidRPr="00A828A4">
        <w:rPr>
          <w:sz w:val="26"/>
          <w:szCs w:val="26"/>
          <w:lang w:eastAsia="ru-RU"/>
        </w:rPr>
        <w:t>в течение 15 (пятнадцати) рабочих дней со дня получения копии настоящего акта.</w:t>
      </w: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7340E" w:rsidRDefault="0067340E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7340E" w:rsidRDefault="0067340E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7340E" w:rsidRPr="00D31104" w:rsidRDefault="0067340E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67340E">
        <w:rPr>
          <w:sz w:val="26"/>
          <w:szCs w:val="26"/>
          <w:lang w:eastAsia="ru-RU"/>
        </w:rPr>
        <w:t xml:space="preserve">Е. Е. </w:t>
      </w:r>
      <w:r>
        <w:rPr>
          <w:sz w:val="26"/>
          <w:szCs w:val="26"/>
          <w:lang w:eastAsia="ru-RU"/>
        </w:rPr>
        <w:t xml:space="preserve">Зинина </w:t>
      </w: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7AB1" w:rsidRDefault="009B7AB1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7AB1" w:rsidRDefault="009B7AB1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9B7AB1" w:rsidRDefault="009B7AB1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614B87" w:rsidRDefault="00614B87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D10F97" w:rsidRPr="006F52DB" w:rsidRDefault="0067340E" w:rsidP="00614B87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>
        <w:rPr>
          <w:sz w:val="26"/>
          <w:szCs w:val="26"/>
        </w:rPr>
        <w:t>Д</w:t>
      </w:r>
      <w:r w:rsidR="00E02A0B" w:rsidRPr="000F2546">
        <w:rPr>
          <w:sz w:val="26"/>
          <w:szCs w:val="26"/>
        </w:rPr>
        <w:t xml:space="preserve">иректор  МБОУ ДО </w:t>
      </w:r>
      <w:r w:rsidR="00E02A0B">
        <w:rPr>
          <w:sz w:val="26"/>
          <w:szCs w:val="26"/>
          <w:lang w:eastAsia="ru-RU"/>
        </w:rPr>
        <w:t>ЦДО</w:t>
      </w:r>
      <w:r w:rsidR="00E02A0B">
        <w:rPr>
          <w:sz w:val="26"/>
          <w:szCs w:val="26"/>
          <w:lang w:eastAsia="ru-RU"/>
        </w:rPr>
        <w:tab/>
        <w:t xml:space="preserve">              </w:t>
      </w:r>
      <w:r w:rsidR="00E02A0B" w:rsidRPr="000F2546">
        <w:rPr>
          <w:sz w:val="26"/>
          <w:szCs w:val="26"/>
        </w:rPr>
        <w:t xml:space="preserve">                  </w:t>
      </w:r>
      <w:r w:rsidR="00E02A0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</w:t>
      </w:r>
      <w:r w:rsidR="00E02A0B">
        <w:rPr>
          <w:sz w:val="26"/>
          <w:szCs w:val="26"/>
        </w:rPr>
        <w:t xml:space="preserve">  </w:t>
      </w:r>
      <w:r w:rsidR="00AE4899">
        <w:rPr>
          <w:sz w:val="26"/>
          <w:szCs w:val="26"/>
        </w:rPr>
        <w:t xml:space="preserve"> </w:t>
      </w:r>
      <w:r w:rsidR="00E02A0B">
        <w:rPr>
          <w:sz w:val="26"/>
          <w:szCs w:val="26"/>
        </w:rPr>
        <w:t xml:space="preserve"> </w:t>
      </w:r>
      <w:r w:rsidR="00AE4899">
        <w:rPr>
          <w:sz w:val="26"/>
          <w:szCs w:val="26"/>
        </w:rPr>
        <w:t xml:space="preserve"> </w:t>
      </w:r>
      <w:r w:rsidR="00614B87">
        <w:rPr>
          <w:sz w:val="26"/>
          <w:szCs w:val="26"/>
        </w:rPr>
        <w:t xml:space="preserve">         </w:t>
      </w:r>
      <w:r w:rsidR="00C15D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C15D56">
        <w:rPr>
          <w:sz w:val="26"/>
          <w:szCs w:val="26"/>
        </w:rPr>
        <w:t xml:space="preserve"> </w:t>
      </w:r>
      <w:r>
        <w:rPr>
          <w:sz w:val="26"/>
          <w:szCs w:val="26"/>
        </w:rPr>
        <w:t>В. А. Попова</w:t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11" w:rsidRDefault="00C04D11" w:rsidP="002B7EF5">
      <w:r>
        <w:separator/>
      </w:r>
    </w:p>
  </w:endnote>
  <w:endnote w:type="continuationSeparator" w:id="0">
    <w:p w:rsidR="00C04D11" w:rsidRDefault="00C04D11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197"/>
      <w:docPartObj>
        <w:docPartGallery w:val="Page Numbers (Bottom of Page)"/>
        <w:docPartUnique/>
      </w:docPartObj>
    </w:sdtPr>
    <w:sdtEndPr/>
    <w:sdtContent>
      <w:p w:rsidR="002B7EF5" w:rsidRDefault="00A7741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A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11" w:rsidRDefault="00C04D11" w:rsidP="002B7EF5">
      <w:r>
        <w:separator/>
      </w:r>
    </w:p>
  </w:footnote>
  <w:footnote w:type="continuationSeparator" w:id="0">
    <w:p w:rsidR="00C04D11" w:rsidRDefault="00C04D11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>
    <w:nsid w:val="61082B43"/>
    <w:multiLevelType w:val="hybridMultilevel"/>
    <w:tmpl w:val="B2DAE6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61D73B51"/>
    <w:multiLevelType w:val="hybridMultilevel"/>
    <w:tmpl w:val="A93262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9"/>
  </w:num>
  <w:num w:numId="5">
    <w:abstractNumId w:val="12"/>
  </w:num>
  <w:num w:numId="6">
    <w:abstractNumId w:val="15"/>
  </w:num>
  <w:num w:numId="7">
    <w:abstractNumId w:val="1"/>
  </w:num>
  <w:num w:numId="8">
    <w:abstractNumId w:val="18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9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113F1"/>
    <w:rsid w:val="00024C9E"/>
    <w:rsid w:val="00041A3B"/>
    <w:rsid w:val="00047438"/>
    <w:rsid w:val="00053BD7"/>
    <w:rsid w:val="00055A80"/>
    <w:rsid w:val="000579B5"/>
    <w:rsid w:val="00061AEE"/>
    <w:rsid w:val="00062E04"/>
    <w:rsid w:val="00063AC8"/>
    <w:rsid w:val="0006475A"/>
    <w:rsid w:val="00066F94"/>
    <w:rsid w:val="00071315"/>
    <w:rsid w:val="00071A07"/>
    <w:rsid w:val="00072076"/>
    <w:rsid w:val="00076FC4"/>
    <w:rsid w:val="000B0207"/>
    <w:rsid w:val="000C6CF2"/>
    <w:rsid w:val="000D3B38"/>
    <w:rsid w:val="000F0A22"/>
    <w:rsid w:val="000F2C01"/>
    <w:rsid w:val="000F2E3E"/>
    <w:rsid w:val="000F4F79"/>
    <w:rsid w:val="001124F1"/>
    <w:rsid w:val="00113B8E"/>
    <w:rsid w:val="001162A4"/>
    <w:rsid w:val="00120061"/>
    <w:rsid w:val="001202E9"/>
    <w:rsid w:val="0012141E"/>
    <w:rsid w:val="0012656C"/>
    <w:rsid w:val="00127FAF"/>
    <w:rsid w:val="001339D3"/>
    <w:rsid w:val="001400C6"/>
    <w:rsid w:val="00140D4E"/>
    <w:rsid w:val="00142570"/>
    <w:rsid w:val="0016072F"/>
    <w:rsid w:val="00161607"/>
    <w:rsid w:val="00162F12"/>
    <w:rsid w:val="001632AF"/>
    <w:rsid w:val="001652C4"/>
    <w:rsid w:val="00167AC8"/>
    <w:rsid w:val="00176D18"/>
    <w:rsid w:val="00182257"/>
    <w:rsid w:val="00192958"/>
    <w:rsid w:val="001979E3"/>
    <w:rsid w:val="001C5DBA"/>
    <w:rsid w:val="001C752F"/>
    <w:rsid w:val="001D26D1"/>
    <w:rsid w:val="001E06F3"/>
    <w:rsid w:val="001F1375"/>
    <w:rsid w:val="001F2410"/>
    <w:rsid w:val="001F68E4"/>
    <w:rsid w:val="001F721B"/>
    <w:rsid w:val="00203839"/>
    <w:rsid w:val="00206294"/>
    <w:rsid w:val="0021490B"/>
    <w:rsid w:val="00214ACA"/>
    <w:rsid w:val="00223D4C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72014"/>
    <w:rsid w:val="00274717"/>
    <w:rsid w:val="00293671"/>
    <w:rsid w:val="002B4DEB"/>
    <w:rsid w:val="002B7EF5"/>
    <w:rsid w:val="002C1B9D"/>
    <w:rsid w:val="002D3303"/>
    <w:rsid w:val="002D4A9A"/>
    <w:rsid w:val="002D56C8"/>
    <w:rsid w:val="002D7336"/>
    <w:rsid w:val="002F2976"/>
    <w:rsid w:val="002F2F5E"/>
    <w:rsid w:val="002F6FB1"/>
    <w:rsid w:val="003012DE"/>
    <w:rsid w:val="00314E30"/>
    <w:rsid w:val="0031538B"/>
    <w:rsid w:val="003173AB"/>
    <w:rsid w:val="00334CC2"/>
    <w:rsid w:val="003430B7"/>
    <w:rsid w:val="00347F1F"/>
    <w:rsid w:val="00362723"/>
    <w:rsid w:val="00362DD7"/>
    <w:rsid w:val="00392CBE"/>
    <w:rsid w:val="003A10EE"/>
    <w:rsid w:val="003B0AB3"/>
    <w:rsid w:val="003B1651"/>
    <w:rsid w:val="003B20C2"/>
    <w:rsid w:val="003C1A2C"/>
    <w:rsid w:val="003C4271"/>
    <w:rsid w:val="003D57F0"/>
    <w:rsid w:val="003E2631"/>
    <w:rsid w:val="003E2978"/>
    <w:rsid w:val="003E5AC3"/>
    <w:rsid w:val="003E7BF8"/>
    <w:rsid w:val="003F16EB"/>
    <w:rsid w:val="004226C4"/>
    <w:rsid w:val="004247DF"/>
    <w:rsid w:val="0042597E"/>
    <w:rsid w:val="00451DAB"/>
    <w:rsid w:val="004614AF"/>
    <w:rsid w:val="004654CF"/>
    <w:rsid w:val="004733F3"/>
    <w:rsid w:val="00473CA3"/>
    <w:rsid w:val="00485AFF"/>
    <w:rsid w:val="004A7A18"/>
    <w:rsid w:val="004C558A"/>
    <w:rsid w:val="004D2BD6"/>
    <w:rsid w:val="004E591B"/>
    <w:rsid w:val="004F4236"/>
    <w:rsid w:val="00505953"/>
    <w:rsid w:val="005115A2"/>
    <w:rsid w:val="00513BC0"/>
    <w:rsid w:val="0052682C"/>
    <w:rsid w:val="00527FF4"/>
    <w:rsid w:val="00531BDC"/>
    <w:rsid w:val="00534031"/>
    <w:rsid w:val="005445DF"/>
    <w:rsid w:val="00545C7F"/>
    <w:rsid w:val="005616B6"/>
    <w:rsid w:val="005732B2"/>
    <w:rsid w:val="0057558A"/>
    <w:rsid w:val="005A6B67"/>
    <w:rsid w:val="005B0CFF"/>
    <w:rsid w:val="005B2F15"/>
    <w:rsid w:val="005C5740"/>
    <w:rsid w:val="005D5C17"/>
    <w:rsid w:val="005F7B59"/>
    <w:rsid w:val="00601F78"/>
    <w:rsid w:val="00603711"/>
    <w:rsid w:val="006042D3"/>
    <w:rsid w:val="00614B87"/>
    <w:rsid w:val="006204E7"/>
    <w:rsid w:val="006249F0"/>
    <w:rsid w:val="00640FB5"/>
    <w:rsid w:val="00642233"/>
    <w:rsid w:val="006509F7"/>
    <w:rsid w:val="00651EC7"/>
    <w:rsid w:val="00657342"/>
    <w:rsid w:val="00667ED1"/>
    <w:rsid w:val="00671214"/>
    <w:rsid w:val="0067340E"/>
    <w:rsid w:val="00694408"/>
    <w:rsid w:val="00696CD5"/>
    <w:rsid w:val="006B1660"/>
    <w:rsid w:val="006B181D"/>
    <w:rsid w:val="006B216C"/>
    <w:rsid w:val="006B4D31"/>
    <w:rsid w:val="006B6083"/>
    <w:rsid w:val="006B6BD5"/>
    <w:rsid w:val="006B6CD8"/>
    <w:rsid w:val="006B6DBA"/>
    <w:rsid w:val="006F52DB"/>
    <w:rsid w:val="007013BA"/>
    <w:rsid w:val="007028C6"/>
    <w:rsid w:val="007032E3"/>
    <w:rsid w:val="00711BC0"/>
    <w:rsid w:val="00711CE8"/>
    <w:rsid w:val="00711D00"/>
    <w:rsid w:val="00712F77"/>
    <w:rsid w:val="00715FE2"/>
    <w:rsid w:val="007219A7"/>
    <w:rsid w:val="007324D0"/>
    <w:rsid w:val="00741DA0"/>
    <w:rsid w:val="00741EAA"/>
    <w:rsid w:val="007460AB"/>
    <w:rsid w:val="007518F4"/>
    <w:rsid w:val="0075346C"/>
    <w:rsid w:val="00753587"/>
    <w:rsid w:val="0075366D"/>
    <w:rsid w:val="0076171A"/>
    <w:rsid w:val="007650E2"/>
    <w:rsid w:val="007843E0"/>
    <w:rsid w:val="00785722"/>
    <w:rsid w:val="007D097E"/>
    <w:rsid w:val="007E0AE5"/>
    <w:rsid w:val="007E2B9E"/>
    <w:rsid w:val="007F1256"/>
    <w:rsid w:val="007F3A1D"/>
    <w:rsid w:val="007F3EB3"/>
    <w:rsid w:val="007F66F2"/>
    <w:rsid w:val="00805A56"/>
    <w:rsid w:val="0081558A"/>
    <w:rsid w:val="008155D0"/>
    <w:rsid w:val="00815DFC"/>
    <w:rsid w:val="00821B6F"/>
    <w:rsid w:val="008323DF"/>
    <w:rsid w:val="008347AA"/>
    <w:rsid w:val="008555C2"/>
    <w:rsid w:val="00860AFC"/>
    <w:rsid w:val="00860B09"/>
    <w:rsid w:val="0086292F"/>
    <w:rsid w:val="00865AAC"/>
    <w:rsid w:val="00895ED0"/>
    <w:rsid w:val="008A4F0F"/>
    <w:rsid w:val="008C34C7"/>
    <w:rsid w:val="008D4260"/>
    <w:rsid w:val="008E547A"/>
    <w:rsid w:val="008F0194"/>
    <w:rsid w:val="00900D4A"/>
    <w:rsid w:val="00904A96"/>
    <w:rsid w:val="00907999"/>
    <w:rsid w:val="00913A0E"/>
    <w:rsid w:val="009142D0"/>
    <w:rsid w:val="00914EB1"/>
    <w:rsid w:val="00916DEF"/>
    <w:rsid w:val="00922A24"/>
    <w:rsid w:val="00923807"/>
    <w:rsid w:val="009265A3"/>
    <w:rsid w:val="009337C3"/>
    <w:rsid w:val="00941587"/>
    <w:rsid w:val="0095275F"/>
    <w:rsid w:val="009561AB"/>
    <w:rsid w:val="00963727"/>
    <w:rsid w:val="009716FB"/>
    <w:rsid w:val="009729AD"/>
    <w:rsid w:val="00973A99"/>
    <w:rsid w:val="00976D9F"/>
    <w:rsid w:val="0098234D"/>
    <w:rsid w:val="00991030"/>
    <w:rsid w:val="00991BF2"/>
    <w:rsid w:val="009A0E0B"/>
    <w:rsid w:val="009A3A3E"/>
    <w:rsid w:val="009A51DB"/>
    <w:rsid w:val="009A5677"/>
    <w:rsid w:val="009A74B7"/>
    <w:rsid w:val="009B6D50"/>
    <w:rsid w:val="009B7AB1"/>
    <w:rsid w:val="009C2372"/>
    <w:rsid w:val="009C3ED5"/>
    <w:rsid w:val="009D155E"/>
    <w:rsid w:val="009E359C"/>
    <w:rsid w:val="009E44B2"/>
    <w:rsid w:val="009F1221"/>
    <w:rsid w:val="009F3C2C"/>
    <w:rsid w:val="009F73FD"/>
    <w:rsid w:val="00A319B1"/>
    <w:rsid w:val="00A31DD9"/>
    <w:rsid w:val="00A47FDD"/>
    <w:rsid w:val="00A564E2"/>
    <w:rsid w:val="00A56626"/>
    <w:rsid w:val="00A57565"/>
    <w:rsid w:val="00A6029B"/>
    <w:rsid w:val="00A744E8"/>
    <w:rsid w:val="00A7741A"/>
    <w:rsid w:val="00A81F5A"/>
    <w:rsid w:val="00A86A4D"/>
    <w:rsid w:val="00A928CF"/>
    <w:rsid w:val="00AA0553"/>
    <w:rsid w:val="00AA4582"/>
    <w:rsid w:val="00AB5F99"/>
    <w:rsid w:val="00AC318B"/>
    <w:rsid w:val="00AC4087"/>
    <w:rsid w:val="00AC75C3"/>
    <w:rsid w:val="00AD475A"/>
    <w:rsid w:val="00AE0E5F"/>
    <w:rsid w:val="00AE4899"/>
    <w:rsid w:val="00AF014D"/>
    <w:rsid w:val="00B06969"/>
    <w:rsid w:val="00B43B13"/>
    <w:rsid w:val="00B4543C"/>
    <w:rsid w:val="00B46ED4"/>
    <w:rsid w:val="00B639B7"/>
    <w:rsid w:val="00B70B9E"/>
    <w:rsid w:val="00B7588D"/>
    <w:rsid w:val="00B8104A"/>
    <w:rsid w:val="00B85F5C"/>
    <w:rsid w:val="00BA3483"/>
    <w:rsid w:val="00BA4C53"/>
    <w:rsid w:val="00BC7C6E"/>
    <w:rsid w:val="00BD36B6"/>
    <w:rsid w:val="00BD5A19"/>
    <w:rsid w:val="00BE0E3D"/>
    <w:rsid w:val="00BE720C"/>
    <w:rsid w:val="00BE76BA"/>
    <w:rsid w:val="00BF56E3"/>
    <w:rsid w:val="00BF6742"/>
    <w:rsid w:val="00BF7DE1"/>
    <w:rsid w:val="00C003CD"/>
    <w:rsid w:val="00C00DFC"/>
    <w:rsid w:val="00C04BC0"/>
    <w:rsid w:val="00C04D11"/>
    <w:rsid w:val="00C10371"/>
    <w:rsid w:val="00C15D56"/>
    <w:rsid w:val="00C24D65"/>
    <w:rsid w:val="00C303C9"/>
    <w:rsid w:val="00C36CB3"/>
    <w:rsid w:val="00C46731"/>
    <w:rsid w:val="00C5275A"/>
    <w:rsid w:val="00C55FBC"/>
    <w:rsid w:val="00C84E02"/>
    <w:rsid w:val="00CA01C6"/>
    <w:rsid w:val="00CA29AD"/>
    <w:rsid w:val="00CA5C2E"/>
    <w:rsid w:val="00CB47D3"/>
    <w:rsid w:val="00CC0163"/>
    <w:rsid w:val="00CC72D5"/>
    <w:rsid w:val="00CD377D"/>
    <w:rsid w:val="00CD6D6D"/>
    <w:rsid w:val="00CE26B3"/>
    <w:rsid w:val="00CE4884"/>
    <w:rsid w:val="00CE646F"/>
    <w:rsid w:val="00D10F97"/>
    <w:rsid w:val="00D13C71"/>
    <w:rsid w:val="00D165B5"/>
    <w:rsid w:val="00D31104"/>
    <w:rsid w:val="00D4314A"/>
    <w:rsid w:val="00D531AF"/>
    <w:rsid w:val="00D5782B"/>
    <w:rsid w:val="00D57899"/>
    <w:rsid w:val="00D6787F"/>
    <w:rsid w:val="00D67FC2"/>
    <w:rsid w:val="00D8492D"/>
    <w:rsid w:val="00D9211D"/>
    <w:rsid w:val="00D96B12"/>
    <w:rsid w:val="00DA09F7"/>
    <w:rsid w:val="00DA4D65"/>
    <w:rsid w:val="00DA5B74"/>
    <w:rsid w:val="00DC1EFC"/>
    <w:rsid w:val="00DC5A6E"/>
    <w:rsid w:val="00DC757F"/>
    <w:rsid w:val="00DD22D5"/>
    <w:rsid w:val="00DE5573"/>
    <w:rsid w:val="00DF0F01"/>
    <w:rsid w:val="00E02A0B"/>
    <w:rsid w:val="00E02F11"/>
    <w:rsid w:val="00E04050"/>
    <w:rsid w:val="00E30243"/>
    <w:rsid w:val="00E41197"/>
    <w:rsid w:val="00E50A61"/>
    <w:rsid w:val="00E52135"/>
    <w:rsid w:val="00E75455"/>
    <w:rsid w:val="00E84D35"/>
    <w:rsid w:val="00EB1CC8"/>
    <w:rsid w:val="00EB3820"/>
    <w:rsid w:val="00ED487A"/>
    <w:rsid w:val="00ED61AE"/>
    <w:rsid w:val="00EE4093"/>
    <w:rsid w:val="00EF4973"/>
    <w:rsid w:val="00EF4D2E"/>
    <w:rsid w:val="00EF4EE9"/>
    <w:rsid w:val="00EF6398"/>
    <w:rsid w:val="00F01846"/>
    <w:rsid w:val="00F0194A"/>
    <w:rsid w:val="00F13E4C"/>
    <w:rsid w:val="00F16D90"/>
    <w:rsid w:val="00F31B20"/>
    <w:rsid w:val="00F3372C"/>
    <w:rsid w:val="00F3604D"/>
    <w:rsid w:val="00F51A9E"/>
    <w:rsid w:val="00F70402"/>
    <w:rsid w:val="00F73C80"/>
    <w:rsid w:val="00F74776"/>
    <w:rsid w:val="00F75F57"/>
    <w:rsid w:val="00F848E9"/>
    <w:rsid w:val="00FA71A9"/>
    <w:rsid w:val="00FB2DEA"/>
    <w:rsid w:val="00FB4930"/>
    <w:rsid w:val="00FC2801"/>
    <w:rsid w:val="00FD11B4"/>
    <w:rsid w:val="00FD1BE9"/>
    <w:rsid w:val="00FD24CF"/>
    <w:rsid w:val="00FD35E4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87A7-5F09-4CAC-A701-001C7108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7</cp:revision>
  <cp:lastPrinted>2021-08-09T07:48:00Z</cp:lastPrinted>
  <dcterms:created xsi:type="dcterms:W3CDTF">2023-04-03T01:36:00Z</dcterms:created>
  <dcterms:modified xsi:type="dcterms:W3CDTF">2024-05-15T06:54:00Z</dcterms:modified>
</cp:coreProperties>
</file>